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0" w:rsidRPr="00C5115F" w:rsidRDefault="00B50A21" w:rsidP="00B50A21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pl-PL"/>
        </w:rPr>
        <w:drawing>
          <wp:inline distT="0" distB="0" distL="0" distR="0" wp14:anchorId="0126A17F" wp14:editId="420E35B1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6946"/>
        <w:gridCol w:w="2409"/>
      </w:tblGrid>
      <w:tr w:rsidR="006D6730" w:rsidRPr="00C5115F" w:rsidTr="00B50A21"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6D6730" w:rsidRPr="00C5115F" w:rsidRDefault="009601F8" w:rsidP="00B50A21">
            <w:pPr>
              <w:ind w:left="708"/>
              <w:jc w:val="right"/>
              <w:rPr>
                <w:rFonts w:cstheme="minorHAnsi"/>
                <w:b/>
                <w:sz w:val="24"/>
              </w:rPr>
            </w:pPr>
            <w:r w:rsidRPr="00C5115F">
              <w:rPr>
                <w:rFonts w:cstheme="minorHAnsi"/>
                <w:b/>
                <w:sz w:val="20"/>
              </w:rPr>
              <w:t xml:space="preserve">UMOWA O DZIEŁO Z PRZENIESIENIEM PRAW AUTORSKICH </w:t>
            </w:r>
            <w:r w:rsidR="006D6730" w:rsidRPr="00C5115F">
              <w:rPr>
                <w:rFonts w:cstheme="minorHAnsi"/>
                <w:b/>
                <w:sz w:val="20"/>
              </w:rPr>
              <w:t>NR</w:t>
            </w:r>
          </w:p>
        </w:tc>
        <w:tc>
          <w:tcPr>
            <w:tcW w:w="2409" w:type="dxa"/>
          </w:tcPr>
          <w:p w:rsidR="006D6730" w:rsidRPr="00C5115F" w:rsidRDefault="006D6730" w:rsidP="008D3C49">
            <w:pPr>
              <w:rPr>
                <w:rFonts w:cstheme="minorHAnsi"/>
                <w:b/>
                <w:sz w:val="20"/>
              </w:rPr>
            </w:pPr>
          </w:p>
        </w:tc>
      </w:tr>
    </w:tbl>
    <w:p w:rsidR="006D6730" w:rsidRPr="00C5115F" w:rsidRDefault="006D6730" w:rsidP="00CC6DC0">
      <w:pPr>
        <w:tabs>
          <w:tab w:val="left" w:pos="5529"/>
        </w:tabs>
        <w:spacing w:after="0" w:line="240" w:lineRule="auto"/>
        <w:jc w:val="both"/>
        <w:rPr>
          <w:rFonts w:cstheme="minorHAnsi"/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6D6730" w:rsidRPr="00C5115F" w:rsidTr="008D3C4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D6730" w:rsidRPr="00C5115F" w:rsidRDefault="006D6730" w:rsidP="006D6730">
            <w:pPr>
              <w:tabs>
                <w:tab w:val="left" w:pos="5529"/>
              </w:tabs>
              <w:ind w:left="-108"/>
              <w:jc w:val="both"/>
              <w:rPr>
                <w:rFonts w:cstheme="minorHAnsi"/>
                <w:sz w:val="18"/>
              </w:rPr>
            </w:pPr>
            <w:r w:rsidRPr="00C5115F">
              <w:rPr>
                <w:rFonts w:cstheme="minorHAnsi"/>
                <w:sz w:val="18"/>
              </w:rPr>
              <w:t>zawarta w dniu</w:t>
            </w:r>
          </w:p>
        </w:tc>
        <w:tc>
          <w:tcPr>
            <w:tcW w:w="2552" w:type="dxa"/>
          </w:tcPr>
          <w:p w:rsidR="006D6730" w:rsidRPr="00C5115F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C5115F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rFonts w:cstheme="minorHAnsi"/>
                <w:sz w:val="18"/>
              </w:rPr>
            </w:pPr>
            <w:r w:rsidRPr="00C5115F">
              <w:rPr>
                <w:rFonts w:cstheme="minorHAnsi"/>
                <w:sz w:val="18"/>
              </w:rPr>
              <w:t>w(e)</w:t>
            </w:r>
          </w:p>
        </w:tc>
        <w:tc>
          <w:tcPr>
            <w:tcW w:w="2409" w:type="dxa"/>
          </w:tcPr>
          <w:p w:rsidR="006D6730" w:rsidRPr="00C5115F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C5115F" w:rsidRDefault="00CC6DC0" w:rsidP="00F8571B">
      <w:pPr>
        <w:spacing w:after="6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pacing w:val="-4"/>
          <w:sz w:val="18"/>
        </w:rPr>
        <w:t>pomiędzy  Uniwersytetem Ekonomicznym we Wrocławiu, z siedzibą we Wrocławiu przy ul. Komandorskiej 118/120</w:t>
      </w:r>
      <w:r w:rsidRPr="00C5115F">
        <w:rPr>
          <w:rFonts w:cstheme="minorHAnsi"/>
          <w:sz w:val="18"/>
        </w:rPr>
        <w:t xml:space="preserve">, </w:t>
      </w:r>
      <w:r w:rsidR="001B6D79" w:rsidRPr="00C5115F">
        <w:rPr>
          <w:rFonts w:cstheme="minorHAnsi"/>
          <w:sz w:val="18"/>
        </w:rPr>
        <w:t>w imieniu którego występuje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D3C49" w:rsidRPr="00C5115F" w:rsidTr="008D3C49">
        <w:tc>
          <w:tcPr>
            <w:tcW w:w="10236" w:type="dxa"/>
          </w:tcPr>
          <w:p w:rsidR="008D3C49" w:rsidRPr="00C5115F" w:rsidRDefault="008D3C49" w:rsidP="008D3C49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C5115F" w:rsidRDefault="00CC6DC0" w:rsidP="00F8571B">
      <w:pPr>
        <w:spacing w:before="60"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zwanym w treści umowy </w:t>
      </w:r>
      <w:r w:rsidR="00A5335C" w:rsidRPr="00C5115F">
        <w:rPr>
          <w:rFonts w:cstheme="minorHAnsi"/>
          <w:sz w:val="18"/>
        </w:rPr>
        <w:t>Uczelnią</w:t>
      </w:r>
      <w:r w:rsidRPr="00C5115F">
        <w:rPr>
          <w:rFonts w:cstheme="minorHAnsi"/>
          <w:sz w:val="18"/>
        </w:rPr>
        <w:t>, a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851"/>
        <w:gridCol w:w="1872"/>
      </w:tblGrid>
      <w:tr w:rsidR="00E63211" w:rsidRPr="00E63211" w:rsidTr="00E6321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63211" w:rsidRPr="00E63211" w:rsidRDefault="00E63211" w:rsidP="00E63211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cstheme="minorHAnsi"/>
                <w:sz w:val="18"/>
              </w:rPr>
            </w:pPr>
            <w:r w:rsidRPr="00E63211">
              <w:rPr>
                <w:rFonts w:cstheme="minorHAnsi"/>
                <w:sz w:val="18"/>
              </w:rPr>
              <w:t>imię i nazwisko</w:t>
            </w:r>
          </w:p>
        </w:tc>
        <w:tc>
          <w:tcPr>
            <w:tcW w:w="5245" w:type="dxa"/>
            <w:vAlign w:val="center"/>
          </w:tcPr>
          <w:p w:rsidR="00E63211" w:rsidRPr="00E63211" w:rsidRDefault="00E63211" w:rsidP="00E63211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63211" w:rsidRPr="00E63211" w:rsidRDefault="00E63211" w:rsidP="00E63211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cstheme="minorHAnsi"/>
                <w:sz w:val="18"/>
              </w:rPr>
            </w:pPr>
            <w:r w:rsidRPr="00E63211">
              <w:rPr>
                <w:rFonts w:cstheme="minorHAnsi"/>
                <w:sz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63211" w:rsidRPr="00E63211" w:rsidRDefault="00E63211" w:rsidP="00E63211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cstheme="minorHAnsi"/>
                <w:b/>
                <w:sz w:val="18"/>
              </w:rPr>
            </w:pPr>
          </w:p>
        </w:tc>
      </w:tr>
      <w:tr w:rsidR="00E63211" w:rsidRPr="00E63211" w:rsidTr="00E63211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E63211" w:rsidRPr="00E63211" w:rsidRDefault="00A9705E" w:rsidP="00E63211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cstheme="minorHAnsi"/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adres</w:t>
            </w:r>
            <w:r w:rsidRPr="00BA3FC1">
              <w:rPr>
                <w:rFonts w:ascii="Calibri" w:hAnsi="Calibri" w:cs="Arial"/>
                <w:sz w:val="18"/>
                <w:szCs w:val="18"/>
              </w:rPr>
              <w:t xml:space="preserve"> zamiesz</w:t>
            </w:r>
            <w:r w:rsidR="00BB573E">
              <w:rPr>
                <w:rFonts w:ascii="Calibri" w:hAnsi="Calibri" w:cs="Arial"/>
                <w:sz w:val="18"/>
                <w:szCs w:val="18"/>
              </w:rPr>
              <w:t>k</w:t>
            </w:r>
            <w:r w:rsidRPr="00BA3FC1">
              <w:rPr>
                <w:rFonts w:ascii="Calibri" w:hAnsi="Calibri" w:cs="Arial"/>
                <w:sz w:val="18"/>
                <w:szCs w:val="18"/>
              </w:rPr>
              <w:t>ania</w:t>
            </w:r>
          </w:p>
        </w:tc>
        <w:tc>
          <w:tcPr>
            <w:tcW w:w="7968" w:type="dxa"/>
            <w:gridSpan w:val="3"/>
            <w:vAlign w:val="center"/>
          </w:tcPr>
          <w:p w:rsidR="00E63211" w:rsidRPr="00E63211" w:rsidRDefault="00E63211" w:rsidP="00E63211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C5115F" w:rsidRDefault="00182ABE" w:rsidP="00CC6DC0">
      <w:pPr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zwanym/zwaną</w:t>
      </w:r>
      <w:r w:rsidR="00CC6DC0" w:rsidRPr="00C5115F">
        <w:rPr>
          <w:rFonts w:cstheme="minorHAnsi"/>
          <w:sz w:val="18"/>
        </w:rPr>
        <w:t xml:space="preserve"> w treści umowy </w:t>
      </w:r>
      <w:r w:rsidR="00E75A48" w:rsidRPr="00C5115F">
        <w:rPr>
          <w:rFonts w:cstheme="minorHAnsi"/>
          <w:sz w:val="18"/>
        </w:rPr>
        <w:t>Wykonawcą</w:t>
      </w:r>
      <w:r w:rsidR="00CC6DC0" w:rsidRPr="00C5115F">
        <w:rPr>
          <w:rFonts w:cstheme="minorHAnsi"/>
          <w:sz w:val="18"/>
        </w:rPr>
        <w:t>.</w:t>
      </w:r>
    </w:p>
    <w:p w:rsidR="00CC6DC0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1</w:t>
      </w:r>
    </w:p>
    <w:p w:rsidR="00CC6DC0" w:rsidRPr="00C5115F" w:rsidRDefault="00E75A48" w:rsidP="00CC6DC0">
      <w:pPr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Wykonawca zobowiązuje się do wykonania dla </w:t>
      </w:r>
      <w:r w:rsidR="00A5335C" w:rsidRPr="00C5115F">
        <w:rPr>
          <w:rFonts w:cstheme="minorHAnsi"/>
          <w:sz w:val="18"/>
        </w:rPr>
        <w:t>Uczelni</w:t>
      </w:r>
      <w:r w:rsidRPr="00C5115F">
        <w:rPr>
          <w:rFonts w:cstheme="minorHAnsi"/>
          <w:sz w:val="18"/>
        </w:rPr>
        <w:t xml:space="preserve"> dzieła będącego przedmiotem praw autorskich lub praw pokrewnych</w:t>
      </w:r>
      <w:r w:rsidR="00CC6DC0" w:rsidRPr="00C5115F">
        <w:rPr>
          <w:rFonts w:cstheme="minorHAnsi"/>
          <w:sz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CC6DC0" w:rsidRPr="00C5115F" w:rsidTr="00AF1C4E">
        <w:trPr>
          <w:trHeight w:val="838"/>
          <w:jc w:val="center"/>
        </w:trPr>
        <w:tc>
          <w:tcPr>
            <w:tcW w:w="10173" w:type="dxa"/>
          </w:tcPr>
          <w:p w:rsidR="00CC6DC0" w:rsidRPr="00C5115F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CC6DC0" w:rsidRPr="00C5115F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CC6DC0" w:rsidRPr="00C5115F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9F4CEF" w:rsidRDefault="009F4CEF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E63211" w:rsidRPr="00C5115F" w:rsidRDefault="00E63211" w:rsidP="00CC6DC0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664121" w:rsidRPr="00C5115F" w:rsidTr="00664121">
        <w:trPr>
          <w:trHeight w:val="42"/>
          <w:jc w:val="center"/>
        </w:trPr>
        <w:tc>
          <w:tcPr>
            <w:tcW w:w="10173" w:type="dxa"/>
          </w:tcPr>
          <w:p w:rsidR="00664121" w:rsidRPr="00C5115F" w:rsidRDefault="00664121" w:rsidP="00C5115F">
            <w:pPr>
              <w:jc w:val="both"/>
              <w:rPr>
                <w:rFonts w:cstheme="minorHAnsi"/>
                <w:b/>
                <w:sz w:val="18"/>
              </w:rPr>
            </w:pPr>
            <w:r w:rsidRPr="00C5115F">
              <w:rPr>
                <w:rFonts w:cstheme="minorHAnsi"/>
                <w:sz w:val="18"/>
              </w:rPr>
              <w:t>Źródło finansowania:</w:t>
            </w:r>
          </w:p>
        </w:tc>
      </w:tr>
    </w:tbl>
    <w:p w:rsidR="00CC6DC0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2</w:t>
      </w:r>
    </w:p>
    <w:p w:rsidR="00CC6DC0" w:rsidRPr="00C5115F" w:rsidRDefault="00CC6DC0" w:rsidP="00E75A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Strony mogą określić w załączniku do umowy w formie pisemnej pod rygorem nieważności, </w:t>
      </w:r>
      <w:r w:rsidR="00E75A48" w:rsidRPr="00C5115F">
        <w:rPr>
          <w:rFonts w:cstheme="minorHAnsi"/>
          <w:sz w:val="18"/>
        </w:rPr>
        <w:t>szczegółowe zasady wykonywania dzieła</w:t>
      </w:r>
      <w:r w:rsidRPr="00C5115F">
        <w:rPr>
          <w:rFonts w:cstheme="minorHAnsi"/>
          <w:sz w:val="18"/>
        </w:rPr>
        <w:t xml:space="preserve">, o którym mowa w § 1. </w:t>
      </w:r>
    </w:p>
    <w:p w:rsidR="00CC6DC0" w:rsidRPr="00C5115F" w:rsidRDefault="00CC6DC0" w:rsidP="00E75A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Strony nie mogą powoływać się na warunki umowy ustalone ustnie.</w:t>
      </w:r>
    </w:p>
    <w:p w:rsidR="00E75A48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3</w:t>
      </w:r>
    </w:p>
    <w:p w:rsidR="002B7275" w:rsidRDefault="002B7275" w:rsidP="002B7275">
      <w:pPr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Wykonawca użyje do wykonania dzieła własnych narzędzi i materiałów</w:t>
      </w:r>
      <w:r>
        <w:rPr>
          <w:rFonts w:cstheme="minorHAnsi"/>
          <w:sz w:val="18"/>
        </w:rPr>
        <w:t>*</w:t>
      </w:r>
      <w:r w:rsidRPr="00C5115F">
        <w:rPr>
          <w:rFonts w:cstheme="minorHAnsi"/>
          <w:sz w:val="18"/>
        </w:rPr>
        <w:t>.</w:t>
      </w:r>
    </w:p>
    <w:p w:rsidR="002B7275" w:rsidRDefault="002B7275" w:rsidP="002B7275">
      <w:pPr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Wykonawca użyje do wykonania dzieła materiałów i narzędzi należących do Uczelni</w:t>
      </w:r>
      <w:r>
        <w:rPr>
          <w:rFonts w:cstheme="minorHAnsi"/>
          <w:sz w:val="18"/>
        </w:rPr>
        <w:t>*</w:t>
      </w:r>
      <w:r w:rsidRPr="00C5115F">
        <w:rPr>
          <w:rFonts w:cstheme="minorHAnsi"/>
          <w:sz w:val="18"/>
        </w:rPr>
        <w:t>.</w:t>
      </w:r>
    </w:p>
    <w:p w:rsidR="00CC6DC0" w:rsidRPr="00C5115F" w:rsidRDefault="00E75A48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2"/>
      </w:tblGrid>
      <w:tr w:rsidR="00E75A48" w:rsidRPr="00C5115F" w:rsidTr="00E75A48">
        <w:tc>
          <w:tcPr>
            <w:tcW w:w="5211" w:type="dxa"/>
            <w:tcBorders>
              <w:top w:val="nil"/>
              <w:bottom w:val="nil"/>
            </w:tcBorders>
          </w:tcPr>
          <w:p w:rsidR="00E75A48" w:rsidRPr="00C5115F" w:rsidRDefault="00E75A48" w:rsidP="00E75A48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18"/>
              </w:rPr>
            </w:pPr>
            <w:r w:rsidRPr="00C5115F">
              <w:rPr>
                <w:rFonts w:cstheme="minorHAnsi"/>
                <w:sz w:val="18"/>
              </w:rPr>
              <w:t xml:space="preserve">Rozpoczęcie wykonywania dzieła nastąpi nie później niż dnia 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E75A48" w:rsidRPr="00C5115F" w:rsidRDefault="00E75A48" w:rsidP="00025F36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E75A48" w:rsidRPr="00C5115F" w:rsidTr="00E7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E75A48" w:rsidRPr="00C5115F" w:rsidRDefault="00E75A48" w:rsidP="00E75A48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cstheme="minorHAnsi"/>
                <w:sz w:val="18"/>
              </w:rPr>
            </w:pPr>
            <w:r w:rsidRPr="00C5115F">
              <w:rPr>
                <w:rFonts w:cstheme="minorHAnsi"/>
                <w:sz w:val="18"/>
              </w:rPr>
              <w:t>Dzieło ma być wykonane do dnia</w:t>
            </w:r>
          </w:p>
        </w:tc>
        <w:tc>
          <w:tcPr>
            <w:tcW w:w="1042" w:type="dxa"/>
          </w:tcPr>
          <w:p w:rsidR="00E75A48" w:rsidRPr="00C5115F" w:rsidRDefault="00E75A48" w:rsidP="00025F36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C5115F" w:rsidRDefault="00CC6DC0" w:rsidP="00E63211">
      <w:pPr>
        <w:spacing w:before="40" w:after="40" w:line="240" w:lineRule="auto"/>
        <w:jc w:val="center"/>
        <w:rPr>
          <w:rFonts w:cstheme="minorHAnsi"/>
          <w:sz w:val="18"/>
        </w:rPr>
      </w:pPr>
      <w:bookmarkStart w:id="0" w:name="_GoBack"/>
      <w:bookmarkEnd w:id="0"/>
      <w:r w:rsidRPr="00C5115F">
        <w:rPr>
          <w:rFonts w:cstheme="minorHAnsi"/>
          <w:sz w:val="18"/>
        </w:rPr>
        <w:t xml:space="preserve">§ </w:t>
      </w:r>
      <w:r w:rsidR="00E75A48" w:rsidRPr="00C5115F">
        <w:rPr>
          <w:rFonts w:cstheme="minorHAnsi"/>
          <w:sz w:val="18"/>
        </w:rPr>
        <w:t>5</w:t>
      </w:r>
    </w:p>
    <w:p w:rsidR="00CC6DC0" w:rsidRPr="00C5115F" w:rsidRDefault="00CC6DC0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Za wykonanie </w:t>
      </w:r>
      <w:r w:rsidR="00E63211">
        <w:rPr>
          <w:rFonts w:cstheme="minorHAnsi"/>
          <w:sz w:val="18"/>
        </w:rPr>
        <w:t>dzieła</w:t>
      </w:r>
      <w:r w:rsidRPr="00C5115F">
        <w:rPr>
          <w:rFonts w:cstheme="minorHAnsi"/>
          <w:sz w:val="18"/>
        </w:rPr>
        <w:t xml:space="preserve">, określonego w § 1, </w:t>
      </w:r>
      <w:r w:rsidR="00A5335C" w:rsidRPr="00C5115F">
        <w:rPr>
          <w:rFonts w:cstheme="minorHAnsi"/>
          <w:sz w:val="18"/>
        </w:rPr>
        <w:t>Uczelnia</w:t>
      </w:r>
      <w:r w:rsidRPr="00C5115F">
        <w:rPr>
          <w:rFonts w:cstheme="minorHAnsi"/>
          <w:sz w:val="18"/>
        </w:rPr>
        <w:t xml:space="preserve"> zobowiązuje się zapłacić </w:t>
      </w:r>
      <w:r w:rsidR="00E75A48" w:rsidRPr="00C5115F">
        <w:rPr>
          <w:rFonts w:cstheme="minorHAnsi"/>
          <w:sz w:val="18"/>
        </w:rPr>
        <w:t>Wykonawcy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34"/>
      </w:tblGrid>
      <w:tr w:rsidR="008D3C49" w:rsidRPr="00C5115F" w:rsidTr="00E6321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C5115F" w:rsidRDefault="008D3C49" w:rsidP="00E75A48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</w:rPr>
            </w:pPr>
            <w:r w:rsidRPr="00C5115F">
              <w:rPr>
                <w:rFonts w:cstheme="minorHAnsi"/>
                <w:sz w:val="18"/>
              </w:rPr>
              <w:t>wynagrodzenie w kwocie</w:t>
            </w:r>
            <w:r w:rsidR="00E63211">
              <w:rPr>
                <w:rFonts w:cstheme="minorHAnsi"/>
                <w:sz w:val="18"/>
              </w:rPr>
              <w:t xml:space="preserve"> złotych brutto</w:t>
            </w:r>
            <w:r w:rsidR="00E75A48" w:rsidRPr="00C5115F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6834" w:type="dxa"/>
          </w:tcPr>
          <w:p w:rsidR="008D3C49" w:rsidRPr="00C5115F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8D3C49" w:rsidRPr="00C5115F" w:rsidTr="00E63211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C5115F" w:rsidRDefault="00182ABE" w:rsidP="008D3C49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</w:rPr>
            </w:pPr>
            <w:r w:rsidRPr="00C5115F">
              <w:rPr>
                <w:rFonts w:eastAsia="Calibri" w:cstheme="minorHAnsi"/>
                <w:sz w:val="18"/>
              </w:rPr>
              <w:t>słownie złotych</w:t>
            </w:r>
            <w:r w:rsidR="00E63211">
              <w:rPr>
                <w:rFonts w:eastAsia="Calibri" w:cstheme="minorHAnsi"/>
                <w:sz w:val="18"/>
              </w:rPr>
              <w:t xml:space="preserve"> brutto</w:t>
            </w:r>
          </w:p>
        </w:tc>
        <w:tc>
          <w:tcPr>
            <w:tcW w:w="6834" w:type="dxa"/>
          </w:tcPr>
          <w:p w:rsidR="008D3C49" w:rsidRPr="00C5115F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6C574D" w:rsidRPr="00676B3F" w:rsidRDefault="006C574D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</w:rPr>
      </w:pPr>
      <w:r w:rsidRPr="00676B3F">
        <w:rPr>
          <w:rFonts w:cstheme="minorHAnsi"/>
          <w:sz w:val="18"/>
        </w:rPr>
        <w:t>Warunkiem wypłaty wynagrodzenia, o którym mowa w pkt.1 jest przejęcie przez Uczelnię dzieła i podpisanie protokołu odbioru.</w:t>
      </w:r>
    </w:p>
    <w:p w:rsidR="00880126" w:rsidRPr="00676B3F" w:rsidRDefault="00880126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</w:rPr>
      </w:pPr>
      <w:r w:rsidRPr="00676B3F">
        <w:rPr>
          <w:rFonts w:cstheme="minorHAnsi"/>
          <w:sz w:val="18"/>
        </w:rPr>
        <w:t>Podstawą ustalenia wysokości wynagrodzenia jest faktyczne wykonanie dzieła z</w:t>
      </w:r>
      <w:r w:rsidR="00573A61" w:rsidRPr="00676B3F">
        <w:rPr>
          <w:rFonts w:cstheme="minorHAnsi"/>
          <w:sz w:val="18"/>
        </w:rPr>
        <w:t xml:space="preserve">godnie z umową i z </w:t>
      </w:r>
      <w:r w:rsidRPr="00676B3F">
        <w:rPr>
          <w:rFonts w:cstheme="minorHAnsi"/>
          <w:sz w:val="18"/>
        </w:rPr>
        <w:t xml:space="preserve"> zastrzeżeniem ust. 2 i 5.</w:t>
      </w:r>
    </w:p>
    <w:p w:rsidR="00A141E2" w:rsidRPr="00676B3F" w:rsidRDefault="00A141E2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</w:rPr>
      </w:pPr>
      <w:r w:rsidRPr="00676B3F">
        <w:rPr>
          <w:rFonts w:cstheme="minorHAnsi"/>
          <w:sz w:val="18"/>
        </w:rPr>
        <w:t xml:space="preserve">Protokolarny odbiór dzieła powinien nastąpić w terminie 7 dni od dnia przekazania dzieła. </w:t>
      </w:r>
    </w:p>
    <w:p w:rsidR="00A141E2" w:rsidRPr="00676B3F" w:rsidRDefault="00A141E2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</w:rPr>
      </w:pPr>
      <w:r w:rsidRPr="00676B3F">
        <w:rPr>
          <w:rFonts w:cstheme="minorHAnsi"/>
          <w:sz w:val="18"/>
        </w:rPr>
        <w:t xml:space="preserve">W sytuacji nienależytego wykonania dzieła, wynagrodzenie zostanie obniżone  o procent  określony  w protokole </w:t>
      </w:r>
      <w:r w:rsidR="004E524F" w:rsidRPr="00676B3F">
        <w:rPr>
          <w:rFonts w:cstheme="minorHAnsi"/>
          <w:sz w:val="18"/>
        </w:rPr>
        <w:t xml:space="preserve">odbioru </w:t>
      </w:r>
      <w:r w:rsidRPr="00676B3F">
        <w:rPr>
          <w:rFonts w:cstheme="minorHAnsi"/>
          <w:sz w:val="18"/>
        </w:rPr>
        <w:t xml:space="preserve">bądź </w:t>
      </w:r>
      <w:r w:rsidR="004E524F" w:rsidRPr="00676B3F">
        <w:rPr>
          <w:rFonts w:cstheme="minorHAnsi"/>
          <w:sz w:val="18"/>
        </w:rPr>
        <w:t>też</w:t>
      </w:r>
      <w:r w:rsidRPr="00676B3F">
        <w:rPr>
          <w:rFonts w:cstheme="minorHAnsi"/>
          <w:sz w:val="18"/>
        </w:rPr>
        <w:t xml:space="preserve"> nie będzie wypłacone w przypadku nieprzyjęcia dzieła. </w:t>
      </w:r>
    </w:p>
    <w:p w:rsidR="006C574D" w:rsidRPr="00676B3F" w:rsidRDefault="006C574D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</w:rPr>
      </w:pPr>
      <w:r w:rsidRPr="00676B3F">
        <w:rPr>
          <w:rFonts w:cstheme="minorHAnsi"/>
          <w:sz w:val="18"/>
        </w:rPr>
        <w:t xml:space="preserve">Protokół odbioru przechowywany jest w komórce organizacyjnej sprawującej nadzór merytoryczny   nad  realizacją umowy. </w:t>
      </w:r>
    </w:p>
    <w:p w:rsidR="00E75A48" w:rsidRPr="00C5115F" w:rsidRDefault="00E75A48" w:rsidP="00E75A48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Wynagrodzenie będzie płatne w najbliższym terminie rozliczania przez </w:t>
      </w:r>
      <w:r w:rsidR="00A5335C" w:rsidRPr="00C5115F">
        <w:rPr>
          <w:rFonts w:cstheme="minorHAnsi"/>
          <w:sz w:val="18"/>
        </w:rPr>
        <w:t>Uczelnię</w:t>
      </w:r>
      <w:r w:rsidRPr="00C5115F">
        <w:rPr>
          <w:rFonts w:cstheme="minorHAnsi"/>
          <w:sz w:val="18"/>
        </w:rPr>
        <w:t xml:space="preserve"> wynagrodzeń z tytułu umów o dzieło przypadającym po przedłoże</w:t>
      </w:r>
      <w:r w:rsidR="009246C5">
        <w:rPr>
          <w:rFonts w:cstheme="minorHAnsi"/>
          <w:sz w:val="18"/>
        </w:rPr>
        <w:t>niu</w:t>
      </w:r>
      <w:r w:rsidRPr="00C5115F">
        <w:rPr>
          <w:rFonts w:cstheme="minorHAnsi"/>
          <w:sz w:val="18"/>
        </w:rPr>
        <w:t xml:space="preserve"> rachunk</w:t>
      </w:r>
      <w:r w:rsidR="00647484">
        <w:rPr>
          <w:rFonts w:cstheme="minorHAnsi"/>
          <w:sz w:val="18"/>
        </w:rPr>
        <w:t>u przez Wykonawcę.</w:t>
      </w:r>
    </w:p>
    <w:p w:rsidR="00CC6DC0" w:rsidRPr="00C5115F" w:rsidRDefault="00E75A48" w:rsidP="00F8571B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Zapłata uważana jest za dokonaną z chwilą obciążenia rachunku bankowego </w:t>
      </w:r>
      <w:r w:rsidR="00A5335C" w:rsidRPr="00C5115F">
        <w:rPr>
          <w:rFonts w:cstheme="minorHAnsi"/>
          <w:sz w:val="18"/>
        </w:rPr>
        <w:t>Uczelni</w:t>
      </w:r>
      <w:r w:rsidRPr="00C5115F">
        <w:rPr>
          <w:rFonts w:cstheme="minorHAnsi"/>
          <w:sz w:val="18"/>
        </w:rPr>
        <w:t xml:space="preserve"> na podstawie polecenia przelewu</w:t>
      </w:r>
      <w:r w:rsidR="00CC6DC0" w:rsidRPr="00C5115F">
        <w:rPr>
          <w:rFonts w:cstheme="minorHAnsi"/>
          <w:sz w:val="18"/>
        </w:rPr>
        <w:t>.</w:t>
      </w:r>
    </w:p>
    <w:p w:rsidR="00CC6DC0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6</w:t>
      </w:r>
    </w:p>
    <w:p w:rsidR="000156ED" w:rsidRPr="00C5115F" w:rsidRDefault="00E75A48" w:rsidP="000156E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Wykonawca dzieła oświadcza, że – w ramach wynagrodzenia, o którym mowa w § 5 niniejszej umowy – przenosi na </w:t>
      </w:r>
      <w:r w:rsidR="00A5335C" w:rsidRPr="00C5115F">
        <w:rPr>
          <w:rFonts w:cstheme="minorHAnsi"/>
          <w:sz w:val="18"/>
        </w:rPr>
        <w:t>Uczelnię</w:t>
      </w:r>
      <w:r w:rsidRPr="00C5115F">
        <w:rPr>
          <w:rFonts w:cstheme="minorHAnsi"/>
          <w:sz w:val="18"/>
        </w:rPr>
        <w:t xml:space="preserve"> wszelkie autorskie prawa majątkowe do utworu utrwalonego w dziele, bez ograniczenia terytorialnego i czasowego z uwzględnieniem </w:t>
      </w:r>
      <w:r w:rsidR="00B50A21">
        <w:rPr>
          <w:rFonts w:cstheme="minorHAnsi"/>
          <w:sz w:val="18"/>
        </w:rPr>
        <w:br/>
      </w:r>
      <w:r w:rsidRPr="00C5115F">
        <w:rPr>
          <w:rFonts w:cstheme="minorHAnsi"/>
          <w:sz w:val="18"/>
        </w:rPr>
        <w:t xml:space="preserve">art. 36 ustawy o prawie autorskim i prawach pokrewnych, na następujących polach eksploatacji: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1) kopiowanie każdą techniką, w tym techniką drukarską, reprograficzną, zapisu magnetycznego i techniką cyfrową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2) </w:t>
      </w:r>
      <w:r w:rsidRPr="005361FF">
        <w:rPr>
          <w:spacing w:val="-4"/>
          <w:sz w:val="18"/>
        </w:rPr>
        <w:t xml:space="preserve">utrwalanie (niezależnie od formy tego utrwalenia), w tym techniką drukarską, reprograficzną, zapisu magnetycznego oraz techniką cyfrową;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>3) wprowadzenie do obrotu (w tym kopii utworu i jego utrwaleń);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4) wprowadzenie do pamięci komputera;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5) publiczne wykonanie albo publiczne odtworzenie;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6) wystawienie, wyświetlanie;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7) najem, dzierżawa;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8) udzielenie licencji;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9) publiczne udostępnianie utworu w taki sposób, aby każdy mógł mieć do niego dostęp w miejscu i w czasie przez siebie wybranym </w:t>
      </w:r>
    </w:p>
    <w:p w:rsidR="005361FF" w:rsidRPr="005361FF" w:rsidRDefault="005361FF" w:rsidP="005361FF">
      <w:pPr>
        <w:tabs>
          <w:tab w:val="left" w:pos="284"/>
        </w:tabs>
        <w:spacing w:after="0" w:line="240" w:lineRule="auto"/>
        <w:ind w:left="284"/>
        <w:jc w:val="both"/>
        <w:rPr>
          <w:sz w:val="18"/>
        </w:rPr>
      </w:pPr>
      <w:r w:rsidRPr="005361FF">
        <w:rPr>
          <w:sz w:val="18"/>
        </w:rPr>
        <w:t xml:space="preserve">a Zamawiający wyraża wolę nabycia powyższych praw do swojego majątku na zasadach uzgodnionych niniejszą umową. </w:t>
      </w:r>
    </w:p>
    <w:p w:rsidR="000156ED" w:rsidRPr="00C5115F" w:rsidRDefault="00E75A48" w:rsidP="000156E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Przeniesienie wskazany</w:t>
      </w:r>
      <w:r w:rsidR="000156ED" w:rsidRPr="00C5115F">
        <w:rPr>
          <w:rFonts w:cstheme="minorHAnsi"/>
          <w:sz w:val="18"/>
        </w:rPr>
        <w:t>ch w ust. 1 autorskich praw maj</w:t>
      </w:r>
      <w:r w:rsidRPr="00C5115F">
        <w:rPr>
          <w:rFonts w:cstheme="minorHAnsi"/>
          <w:sz w:val="18"/>
        </w:rPr>
        <w:t>ątkowych nastąpi z chwilą odbioru dzieła i zapłaty wynagrodzenia, na co Strony wyrażają niniejszym zgod</w:t>
      </w:r>
      <w:r w:rsidR="000156ED" w:rsidRPr="00C5115F">
        <w:rPr>
          <w:rFonts w:cstheme="minorHAnsi"/>
          <w:sz w:val="18"/>
        </w:rPr>
        <w:t>ę</w:t>
      </w:r>
      <w:r w:rsidRPr="00C5115F">
        <w:rPr>
          <w:rFonts w:cstheme="minorHAnsi"/>
          <w:sz w:val="18"/>
        </w:rPr>
        <w:t xml:space="preserve">. </w:t>
      </w:r>
    </w:p>
    <w:p w:rsidR="000156ED" w:rsidRPr="00C5115F" w:rsidRDefault="00E75A48" w:rsidP="000156E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Wykonawca oświadcza, że dzieło wykona osobiście i przysługują mu wyłączne majątkowe prawa autorskie do całości dzieł</w:t>
      </w:r>
      <w:r w:rsidR="000156ED" w:rsidRPr="00C5115F">
        <w:rPr>
          <w:rFonts w:cstheme="minorHAnsi"/>
          <w:sz w:val="18"/>
        </w:rPr>
        <w:t>a. Wykonawca zapewnia, i</w:t>
      </w:r>
      <w:r w:rsidRPr="00C5115F">
        <w:rPr>
          <w:rFonts w:cstheme="minorHAnsi"/>
          <w:sz w:val="18"/>
        </w:rPr>
        <w:t xml:space="preserve">ż dzieło nie jest obciążone żadnymi prawami ani roszczeniami osób trzecich. </w:t>
      </w:r>
    </w:p>
    <w:p w:rsidR="000156ED" w:rsidRPr="00C5115F" w:rsidRDefault="00A5335C" w:rsidP="000156E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Uczelnia będzie mo</w:t>
      </w:r>
      <w:r w:rsidR="00E75A48" w:rsidRPr="00C5115F">
        <w:rPr>
          <w:rFonts w:cstheme="minorHAnsi"/>
          <w:sz w:val="18"/>
        </w:rPr>
        <w:t>gł</w:t>
      </w:r>
      <w:r w:rsidRPr="00C5115F">
        <w:rPr>
          <w:rFonts w:cstheme="minorHAnsi"/>
          <w:sz w:val="18"/>
        </w:rPr>
        <w:t>a</w:t>
      </w:r>
      <w:r w:rsidR="00E75A48" w:rsidRPr="00C5115F">
        <w:rPr>
          <w:rFonts w:cstheme="minorHAnsi"/>
          <w:sz w:val="18"/>
        </w:rPr>
        <w:t xml:space="preserve"> swobodnie decydować, w jaki sposób wykorzystać przedmiot przekazanego prawa autorskiego. </w:t>
      </w:r>
    </w:p>
    <w:p w:rsidR="000156ED" w:rsidRPr="00C5115F" w:rsidRDefault="00E75A48" w:rsidP="000156ED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Wykonawca zezwala na wykonywanie zależnego prawa autorskiego bez ograniczeń. </w:t>
      </w:r>
    </w:p>
    <w:p w:rsidR="00A41DE1" w:rsidRDefault="00A41DE1">
      <w:pPr>
        <w:rPr>
          <w:rFonts w:cstheme="minorHAnsi"/>
          <w:sz w:val="18"/>
        </w:rPr>
      </w:pPr>
      <w:r>
        <w:rPr>
          <w:rFonts w:cstheme="minorHAnsi"/>
          <w:sz w:val="18"/>
        </w:rPr>
        <w:br w:type="page"/>
      </w:r>
    </w:p>
    <w:p w:rsidR="00CC6DC0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lastRenderedPageBreak/>
        <w:t>§ 7</w:t>
      </w:r>
    </w:p>
    <w:p w:rsidR="000156ED" w:rsidRPr="00C5115F" w:rsidRDefault="000156ED" w:rsidP="00CC6DC0">
      <w:pPr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Wykonawca nie może powierzyć ani w całości, ani w części wykonania dzieła osobom trzecim bez pisemnej zgody </w:t>
      </w:r>
      <w:r w:rsidR="00A5335C" w:rsidRPr="00C5115F">
        <w:rPr>
          <w:rFonts w:cstheme="minorHAnsi"/>
          <w:sz w:val="18"/>
        </w:rPr>
        <w:t>Uczelni</w:t>
      </w:r>
      <w:r w:rsidRPr="00C5115F">
        <w:rPr>
          <w:rFonts w:cstheme="minorHAnsi"/>
          <w:sz w:val="18"/>
        </w:rPr>
        <w:t xml:space="preserve">. </w:t>
      </w:r>
    </w:p>
    <w:p w:rsidR="000156ED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8</w:t>
      </w:r>
    </w:p>
    <w:p w:rsidR="00807F4D" w:rsidRDefault="000156ED" w:rsidP="00807F4D">
      <w:pPr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 xml:space="preserve">Wszelkie zmiany, uzupełnienia i rozwiązanie umowy wymagają zachowania formy pisemnej pod rygorem nieważności. </w:t>
      </w:r>
    </w:p>
    <w:p w:rsidR="005361FF" w:rsidRDefault="005361FF" w:rsidP="00807F4D">
      <w:pPr>
        <w:spacing w:after="0" w:line="240" w:lineRule="auto"/>
        <w:jc w:val="both"/>
        <w:rPr>
          <w:rFonts w:cstheme="minorHAnsi"/>
          <w:sz w:val="18"/>
        </w:rPr>
      </w:pPr>
    </w:p>
    <w:p w:rsidR="000156ED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9</w:t>
      </w:r>
    </w:p>
    <w:p w:rsidR="000156ED" w:rsidRPr="00880126" w:rsidRDefault="000156ED" w:rsidP="00880126">
      <w:pPr>
        <w:spacing w:after="0" w:line="240" w:lineRule="auto"/>
        <w:jc w:val="both"/>
        <w:rPr>
          <w:rFonts w:cstheme="minorHAnsi"/>
          <w:spacing w:val="-2"/>
          <w:sz w:val="18"/>
        </w:rPr>
      </w:pPr>
      <w:r w:rsidRPr="00880126">
        <w:rPr>
          <w:rFonts w:cstheme="minorHAnsi"/>
          <w:sz w:val="18"/>
        </w:rPr>
        <w:t xml:space="preserve">Spory pomiędzy Stronami umowy rozstrzyga sąd właściwy dla miejsca siedziby </w:t>
      </w:r>
      <w:r w:rsidR="00A5335C" w:rsidRPr="00880126">
        <w:rPr>
          <w:rFonts w:cstheme="minorHAnsi"/>
          <w:sz w:val="18"/>
        </w:rPr>
        <w:t>Uczelni</w:t>
      </w:r>
      <w:r w:rsidRPr="00880126">
        <w:rPr>
          <w:rFonts w:cstheme="minorHAnsi"/>
          <w:sz w:val="18"/>
        </w:rPr>
        <w:t xml:space="preserve">. </w:t>
      </w:r>
    </w:p>
    <w:p w:rsidR="005B0965" w:rsidRPr="00C5115F" w:rsidRDefault="005B0965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10</w:t>
      </w:r>
    </w:p>
    <w:p w:rsidR="005B0965" w:rsidRPr="00C5115F" w:rsidRDefault="005B0965" w:rsidP="005B0965">
      <w:pPr>
        <w:spacing w:after="0" w:line="240" w:lineRule="auto"/>
        <w:jc w:val="both"/>
        <w:rPr>
          <w:rFonts w:cstheme="minorHAnsi"/>
          <w:spacing w:val="-4"/>
          <w:sz w:val="18"/>
        </w:rPr>
      </w:pPr>
      <w:r w:rsidRPr="00C5115F">
        <w:rPr>
          <w:rFonts w:cstheme="minorHAnsi"/>
          <w:spacing w:val="-4"/>
          <w:sz w:val="18"/>
        </w:rPr>
        <w:t>Wykonawca wyraża zgodę na zbieranie i przetwarzanie danych osobowych, zgodnie z ustawą z dnia 29.08.1997 o ochronie danych osobowych</w:t>
      </w:r>
      <w:r w:rsidR="00880126">
        <w:rPr>
          <w:rFonts w:cstheme="minorHAnsi"/>
          <w:spacing w:val="-4"/>
          <w:sz w:val="18"/>
        </w:rPr>
        <w:t xml:space="preserve"> </w:t>
      </w:r>
      <w:r w:rsidR="00E944F5">
        <w:rPr>
          <w:rFonts w:cstheme="minorHAnsi"/>
          <w:spacing w:val="-4"/>
          <w:sz w:val="18"/>
        </w:rPr>
        <w:br/>
      </w:r>
      <w:r w:rsidR="00880126" w:rsidRPr="00E131A9">
        <w:rPr>
          <w:rFonts w:cstheme="minorHAnsi"/>
          <w:spacing w:val="-4"/>
          <w:sz w:val="18"/>
        </w:rPr>
        <w:t>w celach związanych z niniejszą umową</w:t>
      </w:r>
      <w:r w:rsidRPr="00E131A9">
        <w:rPr>
          <w:rFonts w:cstheme="minorHAnsi"/>
          <w:spacing w:val="-4"/>
          <w:sz w:val="18"/>
        </w:rPr>
        <w:t>.</w:t>
      </w:r>
    </w:p>
    <w:p w:rsidR="009F4CEF" w:rsidRPr="00C5115F" w:rsidRDefault="009F4CEF" w:rsidP="00E63211">
      <w:pPr>
        <w:spacing w:before="40" w:after="40" w:line="240" w:lineRule="auto"/>
        <w:jc w:val="center"/>
        <w:rPr>
          <w:rFonts w:cstheme="minorHAnsi"/>
          <w:sz w:val="18"/>
        </w:rPr>
      </w:pPr>
      <w:r w:rsidRPr="00C5115F">
        <w:rPr>
          <w:rFonts w:cstheme="minorHAnsi"/>
          <w:sz w:val="18"/>
        </w:rPr>
        <w:t>§ 1</w:t>
      </w:r>
      <w:r w:rsidR="005B0965" w:rsidRPr="00C5115F">
        <w:rPr>
          <w:rFonts w:cstheme="minorHAnsi"/>
          <w:sz w:val="18"/>
        </w:rPr>
        <w:t>1</w:t>
      </w:r>
    </w:p>
    <w:p w:rsidR="009F4CEF" w:rsidRPr="00C5115F" w:rsidRDefault="009F4CEF" w:rsidP="009F4CEF">
      <w:pPr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>Umowa została sporządzona w dwóch jednobrzmiących egzemplarzach, po jednym dla każdej ze Stron.</w:t>
      </w:r>
    </w:p>
    <w:p w:rsidR="00AF1C4E" w:rsidRPr="00B50A21" w:rsidRDefault="00AF1C4E" w:rsidP="00CC6DC0">
      <w:pPr>
        <w:spacing w:after="0" w:line="240" w:lineRule="auto"/>
        <w:jc w:val="both"/>
        <w:rPr>
          <w:rFonts w:cstheme="minorHAnsi"/>
          <w:sz w:val="8"/>
        </w:rPr>
      </w:pPr>
    </w:p>
    <w:p w:rsidR="005361FF" w:rsidRDefault="005361FF" w:rsidP="00B50A21">
      <w:pPr>
        <w:tabs>
          <w:tab w:val="left" w:pos="1276"/>
          <w:tab w:val="left" w:pos="6946"/>
        </w:tabs>
        <w:spacing w:after="0" w:line="240" w:lineRule="auto"/>
        <w:jc w:val="both"/>
        <w:rPr>
          <w:rFonts w:cstheme="minorHAnsi"/>
          <w:sz w:val="18"/>
        </w:rPr>
      </w:pPr>
    </w:p>
    <w:p w:rsidR="005361FF" w:rsidRDefault="005361FF" w:rsidP="00B50A21">
      <w:pPr>
        <w:tabs>
          <w:tab w:val="left" w:pos="1276"/>
          <w:tab w:val="left" w:pos="6946"/>
        </w:tabs>
        <w:spacing w:after="0" w:line="240" w:lineRule="auto"/>
        <w:jc w:val="both"/>
        <w:rPr>
          <w:rFonts w:cstheme="minorHAnsi"/>
          <w:sz w:val="18"/>
        </w:rPr>
      </w:pPr>
    </w:p>
    <w:p w:rsidR="00CC6DC0" w:rsidRDefault="00CC6DC0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  <w:r w:rsidRPr="00C5115F">
        <w:rPr>
          <w:rFonts w:cstheme="minorHAnsi"/>
          <w:sz w:val="18"/>
        </w:rPr>
        <w:tab/>
      </w:r>
      <w:r w:rsidR="00A5335C" w:rsidRPr="00C5115F">
        <w:rPr>
          <w:rFonts w:cstheme="minorHAnsi"/>
          <w:sz w:val="18"/>
        </w:rPr>
        <w:t>Uczelnia</w:t>
      </w:r>
      <w:r w:rsidRPr="00C5115F">
        <w:rPr>
          <w:rFonts w:cstheme="minorHAnsi"/>
          <w:sz w:val="18"/>
        </w:rPr>
        <w:tab/>
      </w:r>
      <w:r w:rsidRPr="00C5115F">
        <w:rPr>
          <w:rFonts w:cstheme="minorHAnsi"/>
          <w:sz w:val="18"/>
        </w:rPr>
        <w:tab/>
      </w:r>
      <w:r w:rsidR="00A5335C" w:rsidRPr="00C5115F">
        <w:rPr>
          <w:rFonts w:cstheme="minorHAnsi"/>
          <w:sz w:val="18"/>
        </w:rPr>
        <w:t>Wykonawca</w:t>
      </w:r>
    </w:p>
    <w:p w:rsidR="006C574D" w:rsidRDefault="006C574D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6C574D" w:rsidRDefault="006C574D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6C574D" w:rsidRDefault="006C574D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6C574D" w:rsidRDefault="006C574D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5361FF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p w:rsidR="00B9607B" w:rsidRDefault="00B9607B" w:rsidP="00B9607B">
      <w:pPr>
        <w:tabs>
          <w:tab w:val="left" w:pos="1843"/>
          <w:tab w:val="left" w:pos="7371"/>
        </w:tabs>
        <w:spacing w:after="0" w:line="240" w:lineRule="auto"/>
        <w:jc w:val="both"/>
        <w:rPr>
          <w:rFonts w:cstheme="minorHAnsi"/>
          <w:sz w:val="18"/>
        </w:rPr>
      </w:pPr>
    </w:p>
    <w:sectPr w:rsidR="00B9607B" w:rsidSect="00E63211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E2" w:rsidRDefault="00890FE2" w:rsidP="00A41DE1">
      <w:pPr>
        <w:spacing w:after="0" w:line="240" w:lineRule="auto"/>
      </w:pPr>
      <w:r>
        <w:separator/>
      </w:r>
    </w:p>
  </w:endnote>
  <w:endnote w:type="continuationSeparator" w:id="0">
    <w:p w:rsidR="00890FE2" w:rsidRDefault="00890FE2" w:rsidP="00A4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E1" w:rsidRPr="002B7275" w:rsidRDefault="002B7275" w:rsidP="002B7275">
    <w:pPr>
      <w:tabs>
        <w:tab w:val="left" w:pos="1843"/>
        <w:tab w:val="left" w:pos="7371"/>
      </w:tabs>
      <w:spacing w:after="0" w:line="240" w:lineRule="auto"/>
      <w:jc w:val="both"/>
      <w:rPr>
        <w:rFonts w:cstheme="minorHAnsi"/>
        <w:sz w:val="18"/>
      </w:rPr>
    </w:pPr>
    <w:r w:rsidRPr="002B7275">
      <w:rPr>
        <w:rFonts w:cstheme="minorHAnsi"/>
        <w:sz w:val="18"/>
      </w:rPr>
      <w:t>*</w:t>
    </w:r>
    <w:r>
      <w:rPr>
        <w:rFonts w:cstheme="minorHAnsi"/>
        <w:sz w:val="18"/>
      </w:rPr>
      <w:t xml:space="preserve"> </w:t>
    </w:r>
    <w:r w:rsidRPr="002B7275">
      <w:rPr>
        <w:rFonts w:cstheme="minorHAnsi"/>
        <w:sz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E2" w:rsidRDefault="00890FE2" w:rsidP="00A41DE1">
      <w:pPr>
        <w:spacing w:after="0" w:line="240" w:lineRule="auto"/>
      </w:pPr>
      <w:r>
        <w:separator/>
      </w:r>
    </w:p>
  </w:footnote>
  <w:footnote w:type="continuationSeparator" w:id="0">
    <w:p w:rsidR="00890FE2" w:rsidRDefault="00890FE2" w:rsidP="00A4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ED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761C6"/>
    <w:multiLevelType w:val="hybridMultilevel"/>
    <w:tmpl w:val="7C729C20"/>
    <w:lvl w:ilvl="0" w:tplc="A8CAE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5E11"/>
    <w:multiLevelType w:val="hybridMultilevel"/>
    <w:tmpl w:val="A32E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D716E"/>
    <w:multiLevelType w:val="hybridMultilevel"/>
    <w:tmpl w:val="AE380C4A"/>
    <w:lvl w:ilvl="0" w:tplc="8342F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6FC8"/>
    <w:multiLevelType w:val="hybridMultilevel"/>
    <w:tmpl w:val="07F246EE"/>
    <w:lvl w:ilvl="0" w:tplc="42646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6740A"/>
    <w:multiLevelType w:val="hybridMultilevel"/>
    <w:tmpl w:val="08DC5400"/>
    <w:lvl w:ilvl="0" w:tplc="BB96EA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D6522"/>
    <w:multiLevelType w:val="hybridMultilevel"/>
    <w:tmpl w:val="17187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0"/>
    <w:rsid w:val="000156ED"/>
    <w:rsid w:val="00152779"/>
    <w:rsid w:val="00182ABE"/>
    <w:rsid w:val="001B6D79"/>
    <w:rsid w:val="00230E56"/>
    <w:rsid w:val="002B7275"/>
    <w:rsid w:val="004E524F"/>
    <w:rsid w:val="005361FF"/>
    <w:rsid w:val="0055328B"/>
    <w:rsid w:val="00573A61"/>
    <w:rsid w:val="005B0965"/>
    <w:rsid w:val="005F781E"/>
    <w:rsid w:val="00647484"/>
    <w:rsid w:val="00664121"/>
    <w:rsid w:val="00676B3F"/>
    <w:rsid w:val="006A2F17"/>
    <w:rsid w:val="006C574D"/>
    <w:rsid w:val="006D6730"/>
    <w:rsid w:val="00807F4D"/>
    <w:rsid w:val="00880126"/>
    <w:rsid w:val="00890FE2"/>
    <w:rsid w:val="008A31C1"/>
    <w:rsid w:val="008D3C49"/>
    <w:rsid w:val="009246C5"/>
    <w:rsid w:val="009601F8"/>
    <w:rsid w:val="009F4CEF"/>
    <w:rsid w:val="00A141E2"/>
    <w:rsid w:val="00A41DE1"/>
    <w:rsid w:val="00A5335C"/>
    <w:rsid w:val="00A86A33"/>
    <w:rsid w:val="00A9705E"/>
    <w:rsid w:val="00AA43DA"/>
    <w:rsid w:val="00AF1C4E"/>
    <w:rsid w:val="00B252A7"/>
    <w:rsid w:val="00B50A21"/>
    <w:rsid w:val="00B86882"/>
    <w:rsid w:val="00B9607B"/>
    <w:rsid w:val="00BB573E"/>
    <w:rsid w:val="00BC4DAC"/>
    <w:rsid w:val="00C5115F"/>
    <w:rsid w:val="00CC6DC0"/>
    <w:rsid w:val="00CE0741"/>
    <w:rsid w:val="00E131A9"/>
    <w:rsid w:val="00E63211"/>
    <w:rsid w:val="00E75A48"/>
    <w:rsid w:val="00E944F5"/>
    <w:rsid w:val="00F7328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2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5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7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74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E1"/>
  </w:style>
  <w:style w:type="paragraph" w:styleId="Stopka">
    <w:name w:val="footer"/>
    <w:basedOn w:val="Normalny"/>
    <w:link w:val="StopkaZnak"/>
    <w:uiPriority w:val="99"/>
    <w:unhideWhenUsed/>
    <w:rsid w:val="00A4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2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5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7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74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E1"/>
  </w:style>
  <w:style w:type="paragraph" w:styleId="Stopka">
    <w:name w:val="footer"/>
    <w:basedOn w:val="Normalny"/>
    <w:link w:val="StopkaZnak"/>
    <w:uiPriority w:val="99"/>
    <w:unhideWhenUsed/>
    <w:rsid w:val="00A4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cp:lastPrinted>2014-05-09T07:39:00Z</cp:lastPrinted>
  <dcterms:created xsi:type="dcterms:W3CDTF">2014-05-15T00:16:00Z</dcterms:created>
  <dcterms:modified xsi:type="dcterms:W3CDTF">2014-05-15T13:48:00Z</dcterms:modified>
</cp:coreProperties>
</file>