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DC7646" w:rsidRPr="001641A2" w:rsidRDefault="00A54282" w:rsidP="00DC7646">
      <w:pPr>
        <w:spacing w:after="0"/>
        <w:jc w:val="right"/>
        <w:rPr>
          <w:rStyle w:val="Pogrubienie"/>
          <w:rFonts w:asciiTheme="minorHAnsi" w:eastAsiaTheme="minorHAnsi" w:hAnsiTheme="minorHAnsi"/>
          <w:color w:val="FFFF00"/>
          <w:sz w:val="18"/>
          <w:szCs w:val="18"/>
          <w:shd w:val="clear" w:color="auto" w:fill="FFFFFF"/>
          <w:lang w:val="en-GB"/>
        </w:rPr>
      </w:pPr>
      <w:r w:rsidRPr="001641A2">
        <w:rPr>
          <w:rFonts w:asciiTheme="minorHAnsi" w:hAnsiTheme="minorHAnsi"/>
          <w:b/>
          <w:color w:val="FFFF00"/>
          <w:lang w:val="en-GB"/>
        </w:rPr>
        <w:t xml:space="preserve"> </w:t>
      </w:r>
      <w:r w:rsidR="00190E06" w:rsidRPr="001641A2">
        <w:rPr>
          <w:rFonts w:asciiTheme="minorHAnsi" w:hAnsiTheme="minorHAnsi" w:cs="Times New Roman"/>
          <w:b/>
          <w:color w:val="FFFF00"/>
          <w:sz w:val="18"/>
          <w:szCs w:val="18"/>
          <w:lang w:val="en-GB"/>
        </w:rPr>
        <w:t xml:space="preserve">Attachment 3 </w:t>
      </w:r>
      <w:r w:rsidR="00DC7646" w:rsidRPr="001641A2">
        <w:rPr>
          <w:rFonts w:asciiTheme="minorHAnsi" w:hAnsiTheme="minorHAnsi" w:cs="Times New Roman"/>
          <w:b/>
          <w:color w:val="FFFF00"/>
          <w:sz w:val="18"/>
          <w:szCs w:val="18"/>
          <w:lang w:val="en-GB"/>
        </w:rPr>
        <w:t>to the Terms of the PROM Program</w:t>
      </w:r>
    </w:p>
    <w:p w:rsidR="00005279" w:rsidRPr="001641A2" w:rsidRDefault="00005279" w:rsidP="00DC7646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  <w:lang w:val="en-GB"/>
        </w:rPr>
      </w:pPr>
    </w:p>
    <w:p w:rsidR="00005279" w:rsidRPr="001641A2" w:rsidRDefault="00A54282" w:rsidP="00DC7646">
      <w:pPr>
        <w:pStyle w:val="Nagwek1"/>
        <w:spacing w:after="0"/>
        <w:ind w:left="154"/>
        <w:jc w:val="center"/>
        <w:rPr>
          <w:rFonts w:asciiTheme="minorHAnsi" w:hAnsiTheme="minorHAnsi"/>
          <w:b/>
          <w:color w:val="FFFF00"/>
          <w:lang w:val="en-GB"/>
        </w:rPr>
      </w:pPr>
      <w:bookmarkStart w:id="0" w:name="_Toc25739"/>
      <w:r w:rsidRPr="001641A2">
        <w:rPr>
          <w:rFonts w:asciiTheme="minorHAnsi" w:hAnsiTheme="minorHAnsi"/>
          <w:b/>
          <w:color w:val="FFFF00"/>
          <w:lang w:val="en-GB"/>
        </w:rPr>
        <w:t>FLAT RATES EFFECTIVE IN THE PROGRAMME</w:t>
      </w:r>
      <w:bookmarkEnd w:id="0"/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  <w:lang w:val="en-GB"/>
        </w:rPr>
      </w:pPr>
      <w:r w:rsidRPr="001641A2">
        <w:rPr>
          <w:rFonts w:asciiTheme="minorHAnsi" w:hAnsiTheme="minorHAnsi"/>
          <w:b/>
          <w:color w:val="FFFF00"/>
          <w:lang w:val="en-GB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  <w:lang w:val="en-GB"/>
        </w:rPr>
      </w:pPr>
      <w:r w:rsidRPr="001641A2">
        <w:rPr>
          <w:rFonts w:asciiTheme="minorHAnsi" w:hAnsiTheme="minorHAnsi"/>
          <w:b/>
          <w:color w:val="FFFF00"/>
          <w:lang w:val="en-GB"/>
        </w:rPr>
        <w:t xml:space="preserve"> </w:t>
      </w:r>
    </w:p>
    <w:p w:rsidR="00005279" w:rsidRPr="001641A2" w:rsidRDefault="00A54282">
      <w:pPr>
        <w:spacing w:after="0" w:line="259" w:lineRule="auto"/>
        <w:ind w:right="0"/>
        <w:jc w:val="left"/>
        <w:rPr>
          <w:rFonts w:asciiTheme="minorHAnsi" w:hAnsiTheme="minorHAnsi"/>
          <w:b/>
          <w:color w:val="FFFF00"/>
          <w:lang w:val="en-GB"/>
        </w:rPr>
      </w:pPr>
      <w:r w:rsidRPr="001641A2">
        <w:rPr>
          <w:rFonts w:asciiTheme="minorHAnsi" w:hAnsiTheme="minorHAnsi"/>
          <w:b/>
          <w:color w:val="FFFF00"/>
          <w:lang w:val="en-GB"/>
        </w:rPr>
        <w:t>Table 1-</w:t>
      </w:r>
      <w:r w:rsidRPr="001641A2">
        <w:rPr>
          <w:rFonts w:asciiTheme="minorHAnsi" w:hAnsiTheme="minorHAnsi"/>
          <w:b/>
          <w:color w:val="FFFF00"/>
          <w:sz w:val="25"/>
          <w:lang w:val="en-GB"/>
        </w:rPr>
        <w:t xml:space="preserve"> Costs of travel, health insurance, third party insurance, accident insurance, cost of visa fees </w:t>
      </w:r>
      <w:bookmarkStart w:id="1" w:name="_GoBack"/>
      <w:bookmarkEnd w:id="1"/>
      <w:r w:rsidRPr="001641A2">
        <w:rPr>
          <w:rFonts w:asciiTheme="minorHAnsi" w:hAnsiTheme="minorHAnsi"/>
          <w:b/>
          <w:color w:val="FFFF00"/>
          <w:sz w:val="25"/>
          <w:lang w:val="en-GB"/>
        </w:rPr>
        <w:t xml:space="preserve">or fees connected to legalisation of stay </w:t>
      </w:r>
    </w:p>
    <w:p w:rsidR="00005279" w:rsidRPr="001641A2" w:rsidRDefault="00A54282">
      <w:pPr>
        <w:spacing w:after="0" w:line="259" w:lineRule="auto"/>
        <w:ind w:right="0" w:firstLine="0"/>
        <w:jc w:val="left"/>
        <w:rPr>
          <w:rFonts w:asciiTheme="minorHAnsi" w:hAnsiTheme="minorHAnsi"/>
          <w:b/>
          <w:color w:val="FFFF00"/>
          <w:lang w:val="en-GB"/>
        </w:rPr>
      </w:pPr>
      <w:r w:rsidRPr="001641A2">
        <w:rPr>
          <w:rFonts w:asciiTheme="minorHAnsi" w:hAnsiTheme="minorHAnsi"/>
          <w:b/>
          <w:color w:val="FFFF00"/>
          <w:sz w:val="25"/>
          <w:lang w:val="en-GB"/>
        </w:rPr>
        <w:t xml:space="preserve"> </w:t>
      </w:r>
    </w:p>
    <w:p w:rsidR="00005279" w:rsidRPr="001641A2" w:rsidRDefault="00A54282">
      <w:pPr>
        <w:spacing w:after="0" w:line="259" w:lineRule="auto"/>
        <w:ind w:right="0" w:firstLine="0"/>
        <w:jc w:val="left"/>
        <w:rPr>
          <w:rFonts w:asciiTheme="minorHAnsi" w:hAnsiTheme="minorHAnsi"/>
          <w:b/>
          <w:color w:val="FFFF00"/>
          <w:lang w:val="en-GB"/>
        </w:rPr>
      </w:pPr>
      <w:r w:rsidRPr="001641A2">
        <w:rPr>
          <w:rFonts w:asciiTheme="minorHAnsi" w:hAnsiTheme="minorHAnsi"/>
          <w:b/>
          <w:color w:val="FFFF00"/>
          <w:sz w:val="25"/>
          <w:lang w:val="en-GB"/>
        </w:rPr>
        <w:t xml:space="preserve"> </w:t>
      </w:r>
    </w:p>
    <w:tbl>
      <w:tblPr>
        <w:tblStyle w:val="TableGrid"/>
        <w:tblW w:w="7654" w:type="dxa"/>
        <w:tblInd w:w="19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3960"/>
      </w:tblGrid>
      <w:tr w:rsidR="001641A2" w:rsidRPr="001641A2" w:rsidTr="001641A2">
        <w:trPr>
          <w:trHeight w:val="1160"/>
        </w:trPr>
        <w:tc>
          <w:tcPr>
            <w:tcW w:w="3694" w:type="dxa"/>
            <w:shd w:val="clear" w:color="auto" w:fill="auto"/>
          </w:tcPr>
          <w:p w:rsidR="00005279" w:rsidRPr="001641A2" w:rsidRDefault="00A54282">
            <w:pPr>
              <w:spacing w:after="0" w:line="259" w:lineRule="auto"/>
              <w:ind w:right="0" w:firstLine="0"/>
              <w:jc w:val="left"/>
              <w:rPr>
                <w:rFonts w:asciiTheme="minorHAnsi" w:hAnsiTheme="minorHAnsi"/>
                <w:b/>
                <w:color w:val="FFFF00"/>
                <w:lang w:val="en-GB"/>
              </w:rPr>
            </w:pP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 xml:space="preserve">The distance in a straight line between the place of residence of a participant and the location of stay (in km): </w:t>
            </w:r>
          </w:p>
        </w:tc>
        <w:tc>
          <w:tcPr>
            <w:tcW w:w="3960" w:type="dxa"/>
            <w:shd w:val="clear" w:color="auto" w:fill="auto"/>
          </w:tcPr>
          <w:p w:rsidR="00005279" w:rsidRPr="001641A2" w:rsidRDefault="0045601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color w:val="FFFF00"/>
                <w:lang w:val="en-GB"/>
              </w:rPr>
            </w:pP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>T</w:t>
            </w:r>
            <w:r w:rsidR="00A54282" w:rsidRPr="001641A2">
              <w:rPr>
                <w:rFonts w:asciiTheme="minorHAnsi" w:hAnsiTheme="minorHAnsi"/>
                <w:b/>
                <w:color w:val="FFFF00"/>
                <w:lang w:val="en-GB"/>
              </w:rPr>
              <w:t xml:space="preserve">he fixed amount per person: </w:t>
            </w:r>
          </w:p>
        </w:tc>
      </w:tr>
      <w:tr w:rsidR="001641A2" w:rsidRPr="001641A2" w:rsidTr="001641A2">
        <w:trPr>
          <w:trHeight w:val="299"/>
        </w:trPr>
        <w:tc>
          <w:tcPr>
            <w:tcW w:w="3694" w:type="dxa"/>
          </w:tcPr>
          <w:p w:rsidR="00005279" w:rsidRPr="001641A2" w:rsidRDefault="00A54282">
            <w:pPr>
              <w:spacing w:after="0" w:line="259" w:lineRule="auto"/>
              <w:ind w:left="4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proofErr w:type="spellStart"/>
            <w:r w:rsidRPr="001641A2">
              <w:rPr>
                <w:rFonts w:asciiTheme="minorHAnsi" w:hAnsiTheme="minorHAnsi"/>
                <w:b/>
                <w:color w:val="FFFF00"/>
              </w:rPr>
              <w:t>under</w:t>
            </w:r>
            <w:proofErr w:type="spellEnd"/>
            <w:r w:rsidRPr="001641A2">
              <w:rPr>
                <w:rFonts w:asciiTheme="minorHAnsi" w:hAnsiTheme="minorHAnsi"/>
                <w:b/>
                <w:color w:val="FFFF00"/>
              </w:rPr>
              <w:t xml:space="preserve"> 500 </w:t>
            </w:r>
          </w:p>
        </w:tc>
        <w:tc>
          <w:tcPr>
            <w:tcW w:w="3960" w:type="dxa"/>
          </w:tcPr>
          <w:p w:rsidR="00005279" w:rsidRPr="001641A2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1,000.00 </w:t>
            </w:r>
          </w:p>
        </w:tc>
      </w:tr>
      <w:tr w:rsidR="001641A2" w:rsidRPr="001641A2" w:rsidTr="001641A2">
        <w:trPr>
          <w:trHeight w:val="298"/>
        </w:trPr>
        <w:tc>
          <w:tcPr>
            <w:tcW w:w="3694" w:type="dxa"/>
          </w:tcPr>
          <w:p w:rsidR="00005279" w:rsidRPr="001641A2" w:rsidRDefault="00A54282">
            <w:pPr>
              <w:spacing w:after="0" w:line="259" w:lineRule="auto"/>
              <w:ind w:right="1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500 - 999 </w:t>
            </w:r>
          </w:p>
        </w:tc>
        <w:tc>
          <w:tcPr>
            <w:tcW w:w="3960" w:type="dxa"/>
          </w:tcPr>
          <w:p w:rsidR="00005279" w:rsidRPr="001641A2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2,000.00 </w:t>
            </w:r>
          </w:p>
        </w:tc>
      </w:tr>
      <w:tr w:rsidR="001641A2" w:rsidRPr="001641A2" w:rsidTr="001641A2">
        <w:trPr>
          <w:trHeight w:val="298"/>
        </w:trPr>
        <w:tc>
          <w:tcPr>
            <w:tcW w:w="3694" w:type="dxa"/>
          </w:tcPr>
          <w:p w:rsidR="00005279" w:rsidRPr="001641A2" w:rsidRDefault="00A5428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1 000 – 2 999 </w:t>
            </w:r>
          </w:p>
        </w:tc>
        <w:tc>
          <w:tcPr>
            <w:tcW w:w="3960" w:type="dxa"/>
          </w:tcPr>
          <w:p w:rsidR="00005279" w:rsidRPr="001641A2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3,000.00 </w:t>
            </w:r>
          </w:p>
        </w:tc>
      </w:tr>
      <w:tr w:rsidR="001641A2" w:rsidRPr="001641A2" w:rsidTr="001641A2">
        <w:trPr>
          <w:trHeight w:val="300"/>
        </w:trPr>
        <w:tc>
          <w:tcPr>
            <w:tcW w:w="3694" w:type="dxa"/>
          </w:tcPr>
          <w:p w:rsidR="00005279" w:rsidRPr="001641A2" w:rsidRDefault="00A5428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3 000 – 6 000 </w:t>
            </w:r>
          </w:p>
        </w:tc>
        <w:tc>
          <w:tcPr>
            <w:tcW w:w="3960" w:type="dxa"/>
          </w:tcPr>
          <w:p w:rsidR="00005279" w:rsidRPr="001641A2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4,000.00 </w:t>
            </w:r>
          </w:p>
        </w:tc>
      </w:tr>
      <w:tr w:rsidR="001641A2" w:rsidRPr="001641A2" w:rsidTr="001641A2">
        <w:trPr>
          <w:trHeight w:val="298"/>
        </w:trPr>
        <w:tc>
          <w:tcPr>
            <w:tcW w:w="3694" w:type="dxa"/>
          </w:tcPr>
          <w:p w:rsidR="00005279" w:rsidRPr="001641A2" w:rsidRDefault="00A54282">
            <w:pPr>
              <w:spacing w:after="0" w:line="259" w:lineRule="auto"/>
              <w:ind w:left="6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proofErr w:type="spellStart"/>
            <w:r w:rsidRPr="001641A2">
              <w:rPr>
                <w:rFonts w:asciiTheme="minorHAnsi" w:hAnsiTheme="minorHAnsi"/>
                <w:b/>
                <w:color w:val="FFFF00"/>
              </w:rPr>
              <w:t>more</w:t>
            </w:r>
            <w:proofErr w:type="spellEnd"/>
            <w:r w:rsidRPr="001641A2">
              <w:rPr>
                <w:rFonts w:asciiTheme="minorHAnsi" w:hAnsiTheme="minorHAnsi"/>
                <w:b/>
                <w:color w:val="FFFF00"/>
              </w:rPr>
              <w:t xml:space="preserve"> </w:t>
            </w:r>
            <w:proofErr w:type="spellStart"/>
            <w:r w:rsidRPr="001641A2">
              <w:rPr>
                <w:rFonts w:asciiTheme="minorHAnsi" w:hAnsiTheme="minorHAnsi"/>
                <w:b/>
                <w:color w:val="FFFF00"/>
              </w:rPr>
              <w:t>than</w:t>
            </w:r>
            <w:proofErr w:type="spellEnd"/>
            <w:r w:rsidRPr="001641A2">
              <w:rPr>
                <w:rFonts w:asciiTheme="minorHAnsi" w:hAnsiTheme="minorHAnsi"/>
                <w:b/>
                <w:color w:val="FFFF00"/>
              </w:rPr>
              <w:t xml:space="preserve"> 6,000 </w:t>
            </w:r>
          </w:p>
        </w:tc>
        <w:tc>
          <w:tcPr>
            <w:tcW w:w="3960" w:type="dxa"/>
          </w:tcPr>
          <w:p w:rsidR="00005279" w:rsidRPr="001641A2" w:rsidRDefault="00A54282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5,000.00 </w:t>
            </w:r>
          </w:p>
        </w:tc>
      </w:tr>
    </w:tbl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4812F7" w:rsidRPr="001641A2" w:rsidRDefault="00A54282" w:rsidP="00DC7646">
      <w:pPr>
        <w:spacing w:after="0" w:line="259" w:lineRule="auto"/>
        <w:ind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p w:rsidR="004812F7" w:rsidRPr="001641A2" w:rsidRDefault="004812F7" w:rsidP="00DC7646">
      <w:pPr>
        <w:spacing w:after="0" w:line="259" w:lineRule="auto"/>
        <w:ind w:right="0" w:firstLine="0"/>
        <w:jc w:val="left"/>
        <w:rPr>
          <w:rFonts w:asciiTheme="minorHAnsi" w:hAnsiTheme="minorHAnsi"/>
          <w:b/>
          <w:color w:val="FFFF00"/>
        </w:rPr>
      </w:pPr>
    </w:p>
    <w:p w:rsidR="004812F7" w:rsidRPr="001641A2" w:rsidRDefault="004812F7" w:rsidP="00DC7646">
      <w:pPr>
        <w:spacing w:after="0" w:line="259" w:lineRule="auto"/>
        <w:ind w:right="0" w:firstLine="0"/>
        <w:jc w:val="left"/>
        <w:rPr>
          <w:rFonts w:asciiTheme="minorHAnsi" w:hAnsiTheme="minorHAnsi"/>
          <w:b/>
          <w:color w:val="FFFF00"/>
        </w:rPr>
      </w:pPr>
    </w:p>
    <w:p w:rsidR="004812F7" w:rsidRPr="001641A2" w:rsidRDefault="004812F7" w:rsidP="00DC7646">
      <w:pPr>
        <w:spacing w:after="0" w:line="259" w:lineRule="auto"/>
        <w:ind w:right="0" w:firstLine="0"/>
        <w:jc w:val="left"/>
        <w:rPr>
          <w:rFonts w:asciiTheme="minorHAnsi" w:hAnsiTheme="minorHAnsi"/>
          <w:b/>
          <w:color w:val="FFFF00"/>
        </w:rPr>
      </w:pPr>
    </w:p>
    <w:p w:rsidR="00005279" w:rsidRPr="001641A2" w:rsidRDefault="00A54282" w:rsidP="00DC7646">
      <w:pPr>
        <w:spacing w:after="0" w:line="259" w:lineRule="auto"/>
        <w:ind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  <w:proofErr w:type="spellStart"/>
      <w:r w:rsidRPr="001641A2">
        <w:rPr>
          <w:rFonts w:asciiTheme="minorHAnsi" w:hAnsiTheme="minorHAnsi"/>
          <w:b/>
          <w:color w:val="FFFF00"/>
        </w:rPr>
        <w:t>Table</w:t>
      </w:r>
      <w:proofErr w:type="spellEnd"/>
      <w:r w:rsidRPr="001641A2">
        <w:rPr>
          <w:rFonts w:asciiTheme="minorHAnsi" w:hAnsiTheme="minorHAnsi"/>
          <w:b/>
          <w:color w:val="FFFF00"/>
        </w:rPr>
        <w:t xml:space="preserve"> 2 - </w:t>
      </w:r>
      <w:proofErr w:type="spellStart"/>
      <w:r w:rsidRPr="001641A2">
        <w:rPr>
          <w:rFonts w:asciiTheme="minorHAnsi" w:hAnsiTheme="minorHAnsi"/>
          <w:b/>
          <w:color w:val="FFFF00"/>
        </w:rPr>
        <w:t>Cost</w:t>
      </w:r>
      <w:proofErr w:type="spellEnd"/>
      <w:r w:rsidRPr="001641A2">
        <w:rPr>
          <w:rFonts w:asciiTheme="minorHAnsi" w:hAnsiTheme="minorHAnsi"/>
          <w:b/>
          <w:color w:val="FFFF00"/>
        </w:rPr>
        <w:t xml:space="preserve"> of </w:t>
      </w:r>
      <w:proofErr w:type="spellStart"/>
      <w:r w:rsidRPr="001641A2">
        <w:rPr>
          <w:rFonts w:asciiTheme="minorHAnsi" w:hAnsiTheme="minorHAnsi"/>
          <w:b/>
          <w:color w:val="FFFF00"/>
        </w:rPr>
        <w:t>subsistence</w:t>
      </w:r>
      <w:proofErr w:type="spellEnd"/>
      <w:r w:rsidRPr="001641A2">
        <w:rPr>
          <w:rFonts w:asciiTheme="minorHAnsi" w:hAnsiTheme="minorHAnsi"/>
          <w:b/>
          <w:color w:val="FFFF00"/>
          <w:sz w:val="25"/>
        </w:rPr>
        <w:t xml:space="preserve">  </w:t>
      </w:r>
    </w:p>
    <w:p w:rsidR="00005279" w:rsidRPr="001641A2" w:rsidRDefault="00A54282">
      <w:pPr>
        <w:spacing w:after="0" w:line="259" w:lineRule="auto"/>
        <w:ind w:left="17" w:right="0" w:firstLine="0"/>
        <w:jc w:val="left"/>
        <w:rPr>
          <w:rFonts w:asciiTheme="minorHAnsi" w:hAnsiTheme="minorHAnsi"/>
          <w:b/>
          <w:color w:val="FFFF00"/>
        </w:rPr>
      </w:pPr>
      <w:r w:rsidRPr="001641A2">
        <w:rPr>
          <w:rFonts w:asciiTheme="minorHAnsi" w:hAnsiTheme="minorHAnsi"/>
          <w:b/>
          <w:color w:val="FFFF00"/>
        </w:rPr>
        <w:t xml:space="preserve"> </w:t>
      </w:r>
    </w:p>
    <w:tbl>
      <w:tblPr>
        <w:tblStyle w:val="TableGrid"/>
        <w:tblW w:w="8391" w:type="dxa"/>
        <w:tblInd w:w="19" w:type="dxa"/>
        <w:tblCellMar>
          <w:top w:w="43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1700"/>
        <w:gridCol w:w="3999"/>
        <w:gridCol w:w="2692"/>
      </w:tblGrid>
      <w:tr w:rsidR="001641A2" w:rsidRPr="001641A2">
        <w:trPr>
          <w:trHeight w:val="115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  <w:lang w:val="en-GB"/>
              </w:rPr>
            </w:pP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 xml:space="preserve">Number of </w:t>
            </w:r>
          </w:p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  <w:lang w:val="en-GB"/>
              </w:rPr>
            </w:pP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>days of stay</w:t>
            </w:r>
            <w:r w:rsidRPr="001641A2">
              <w:rPr>
                <w:rFonts w:asciiTheme="minorHAnsi" w:hAnsiTheme="minorHAnsi"/>
                <w:b/>
                <w:color w:val="FFFF00"/>
                <w:vertAlign w:val="superscript"/>
              </w:rPr>
              <w:footnoteReference w:id="1"/>
            </w: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5279" w:rsidRPr="001641A2" w:rsidRDefault="00A54282">
            <w:pPr>
              <w:spacing w:after="0" w:line="236" w:lineRule="auto"/>
              <w:ind w:right="0" w:firstLine="0"/>
              <w:jc w:val="center"/>
              <w:rPr>
                <w:rFonts w:asciiTheme="minorHAnsi" w:hAnsiTheme="minorHAnsi"/>
                <w:b/>
                <w:color w:val="FFFF00"/>
                <w:lang w:val="en-GB"/>
              </w:rPr>
            </w:pP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 xml:space="preserve">In case of travelling/coming to OECD countries, as well as cities from </w:t>
            </w:r>
          </w:p>
          <w:p w:rsidR="00005279" w:rsidRPr="001641A2" w:rsidRDefault="00A5428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color w:val="FFFF00"/>
                <w:lang w:val="en-GB"/>
              </w:rPr>
            </w:pP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>countries from outside of OECD in the top 50 of the MERCER report</w:t>
            </w:r>
            <w:r w:rsidRPr="001641A2">
              <w:rPr>
                <w:rFonts w:asciiTheme="minorHAnsi" w:hAnsiTheme="minorHAnsi"/>
                <w:b/>
                <w:color w:val="FFFF00"/>
                <w:vertAlign w:val="superscript"/>
              </w:rPr>
              <w:footnoteReference w:id="2"/>
            </w: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5279" w:rsidRPr="001641A2" w:rsidRDefault="00A5428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color w:val="FFFF00"/>
                <w:lang w:val="en-GB"/>
              </w:rPr>
            </w:pPr>
            <w:r w:rsidRPr="001641A2">
              <w:rPr>
                <w:rFonts w:asciiTheme="minorHAnsi" w:hAnsiTheme="minorHAnsi"/>
                <w:b/>
                <w:color w:val="FFFF00"/>
                <w:lang w:val="en-GB"/>
              </w:rPr>
              <w:t xml:space="preserve">In case of remaining countries </w:t>
            </w:r>
          </w:p>
        </w:tc>
      </w:tr>
      <w:tr w:rsidR="001641A2" w:rsidRPr="001641A2">
        <w:trPr>
          <w:trHeight w:val="29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5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4,000.00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3,000.00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6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4,420.00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3,260.00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7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4,840.00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3,520.00 </w:t>
            </w:r>
          </w:p>
        </w:tc>
      </w:tr>
      <w:tr w:rsidR="001641A2" w:rsidRPr="001641A2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8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5,260.00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3,780.00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9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5,680.00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4,040.00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10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6,100.00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4,300.00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6,520.00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4,560.00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6,940.00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4,820.00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13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7,360.00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5,080.00 </w:t>
            </w:r>
          </w:p>
        </w:tc>
      </w:tr>
      <w:tr w:rsidR="001641A2" w:rsidRPr="001641A2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14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7,780.00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5,340.00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15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8,200.00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5,600.00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16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8,450.00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5,760.00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17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8,700.00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5,920.00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18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8,950.00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6,080.00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19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9,200.00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6,240.00 </w:t>
            </w:r>
          </w:p>
        </w:tc>
      </w:tr>
      <w:tr w:rsidR="001641A2" w:rsidRPr="001641A2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20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9,450.00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6,400.00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9,700.00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6,560.00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9,950.00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6,720.00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23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10,200.00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6,880.00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24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10,450.00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7,040.00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25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10,700.00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7,200.00 </w:t>
            </w:r>
          </w:p>
        </w:tc>
      </w:tr>
      <w:tr w:rsidR="001641A2" w:rsidRPr="001641A2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26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10,950.00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7,360.00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27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11,200.00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7,520.00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28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11,450.00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7,680.00 </w:t>
            </w:r>
          </w:p>
        </w:tc>
      </w:tr>
      <w:tr w:rsidR="001641A2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29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11,700.00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7,840.00 </w:t>
            </w:r>
          </w:p>
        </w:tc>
      </w:tr>
      <w:tr w:rsidR="00005279" w:rsidRPr="001641A2">
        <w:trPr>
          <w:trHeight w:val="29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50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30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12,000.00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79" w:rsidRPr="001641A2" w:rsidRDefault="00A54282">
            <w:pPr>
              <w:spacing w:after="0" w:line="259" w:lineRule="auto"/>
              <w:ind w:right="47" w:firstLine="0"/>
              <w:jc w:val="center"/>
              <w:rPr>
                <w:rFonts w:asciiTheme="minorHAnsi" w:hAnsiTheme="minorHAnsi"/>
                <w:b/>
                <w:color w:val="FFFF00"/>
              </w:rPr>
            </w:pPr>
            <w:r w:rsidRPr="001641A2">
              <w:rPr>
                <w:rFonts w:asciiTheme="minorHAnsi" w:hAnsiTheme="minorHAnsi"/>
                <w:b/>
                <w:color w:val="FFFF00"/>
              </w:rPr>
              <w:t xml:space="preserve">PLN 8,000.00 </w:t>
            </w:r>
          </w:p>
        </w:tc>
      </w:tr>
    </w:tbl>
    <w:p w:rsidR="00005279" w:rsidRPr="001641A2" w:rsidRDefault="00005279" w:rsidP="00DC7646">
      <w:pPr>
        <w:spacing w:after="0" w:line="259" w:lineRule="auto"/>
        <w:ind w:right="0" w:firstLine="0"/>
        <w:jc w:val="left"/>
        <w:rPr>
          <w:rFonts w:asciiTheme="minorHAnsi" w:hAnsiTheme="minorHAnsi"/>
          <w:b/>
          <w:color w:val="FFFF00"/>
        </w:rPr>
      </w:pPr>
    </w:p>
    <w:sectPr w:rsidR="00005279" w:rsidRPr="001641A2" w:rsidSect="004812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899" w:h="16841"/>
      <w:pgMar w:top="1134" w:right="1348" w:bottom="1556" w:left="1399" w:header="694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CA" w:rsidRDefault="00345BCA">
      <w:pPr>
        <w:spacing w:after="0" w:line="240" w:lineRule="auto"/>
      </w:pPr>
      <w:r>
        <w:separator/>
      </w:r>
    </w:p>
  </w:endnote>
  <w:endnote w:type="continuationSeparator" w:id="0">
    <w:p w:rsidR="00345BCA" w:rsidRDefault="0034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5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4812F7">
    <w:pPr>
      <w:spacing w:after="0" w:line="259" w:lineRule="auto"/>
      <w:ind w:right="51" w:firstLine="0"/>
      <w:jc w:val="center"/>
    </w:pPr>
    <w:r>
      <w:rPr>
        <w:noProof/>
        <w:sz w:val="22"/>
      </w:rPr>
      <w:drawing>
        <wp:inline distT="0" distB="0" distL="0" distR="0">
          <wp:extent cx="5811520" cy="6921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52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4282">
      <w:rPr>
        <w:sz w:val="22"/>
      </w:rPr>
      <w:fldChar w:fldCharType="begin"/>
    </w:r>
    <w:r w:rsidR="00A54282">
      <w:rPr>
        <w:sz w:val="22"/>
      </w:rPr>
      <w:instrText xml:space="preserve"> PAGE   \* MERGEFORMAT </w:instrText>
    </w:r>
    <w:r w:rsidR="00A54282">
      <w:rPr>
        <w:sz w:val="22"/>
      </w:rPr>
      <w:fldChar w:fldCharType="separate"/>
    </w:r>
    <w:r w:rsidR="001641A2">
      <w:rPr>
        <w:noProof/>
        <w:sz w:val="22"/>
      </w:rPr>
      <w:t>2</w:t>
    </w:r>
    <w:r w:rsidR="00A54282">
      <w:rPr>
        <w:sz w:val="22"/>
      </w:rPr>
      <w:fldChar w:fldCharType="end"/>
    </w:r>
    <w:r w:rsidR="00A54282"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5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  <w:p w:rsidR="00005279" w:rsidRDefault="00A54282">
    <w:pPr>
      <w:spacing w:after="0" w:line="259" w:lineRule="auto"/>
      <w:ind w:left="17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CA" w:rsidRDefault="00345BCA">
      <w:pPr>
        <w:spacing w:after="0" w:line="253" w:lineRule="auto"/>
        <w:ind w:left="17" w:right="78" w:firstLine="0"/>
        <w:jc w:val="left"/>
      </w:pPr>
      <w:r>
        <w:separator/>
      </w:r>
    </w:p>
  </w:footnote>
  <w:footnote w:type="continuationSeparator" w:id="0">
    <w:p w:rsidR="00345BCA" w:rsidRDefault="00345BCA">
      <w:pPr>
        <w:spacing w:after="0" w:line="253" w:lineRule="auto"/>
        <w:ind w:left="17" w:right="78" w:firstLine="0"/>
        <w:jc w:val="left"/>
      </w:pPr>
      <w:r>
        <w:continuationSeparator/>
      </w:r>
    </w:p>
  </w:footnote>
  <w:footnote w:id="1">
    <w:p w:rsidR="00005279" w:rsidRPr="0045601D" w:rsidRDefault="00A54282">
      <w:pPr>
        <w:pStyle w:val="footnotedescription"/>
        <w:spacing w:line="253" w:lineRule="auto"/>
        <w:rPr>
          <w:lang w:val="en-GB"/>
        </w:rPr>
      </w:pPr>
      <w:r>
        <w:rPr>
          <w:rStyle w:val="footnotemark"/>
        </w:rPr>
        <w:footnoteRef/>
      </w:r>
      <w:r w:rsidRPr="0045601D">
        <w:rPr>
          <w:lang w:val="en-GB"/>
        </w:rPr>
        <w:t xml:space="preserve"> The number of days of stay shall be calculated as follows, number of days of an event, in which a participant takes part + the maximum of 2 days (one day to arrive at the location of education and 1 day to return).  </w:t>
      </w:r>
    </w:p>
  </w:footnote>
  <w:footnote w:id="2">
    <w:p w:rsidR="00005279" w:rsidRPr="0045601D" w:rsidRDefault="00A54282">
      <w:pPr>
        <w:pStyle w:val="footnotedescription"/>
        <w:ind w:right="72"/>
        <w:jc w:val="both"/>
        <w:rPr>
          <w:lang w:val="en-GB"/>
        </w:rPr>
      </w:pPr>
      <w:r>
        <w:rPr>
          <w:rStyle w:val="footnotemark"/>
        </w:rPr>
        <w:footnoteRef/>
      </w:r>
      <w:r w:rsidRPr="0045601D">
        <w:rPr>
          <w:lang w:val="en-GB"/>
        </w:rPr>
        <w:t xml:space="preserve"> https://mobilityexchange.mercer.com/Portals/0/Content/Rankings/rankings/col2017a986532/index.htm l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440436</wp:posOffset>
          </wp:positionV>
          <wp:extent cx="5753100" cy="804672"/>
          <wp:effectExtent l="0" t="0" r="0" b="0"/>
          <wp:wrapSquare wrapText="bothSides"/>
          <wp:docPr id="2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9" w:rsidRDefault="00A54282">
    <w:pPr>
      <w:spacing w:after="0" w:line="259" w:lineRule="auto"/>
      <w:ind w:right="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440436</wp:posOffset>
          </wp:positionV>
          <wp:extent cx="5753100" cy="804672"/>
          <wp:effectExtent l="0" t="0" r="0" b="0"/>
          <wp:wrapSquare wrapText="bothSides"/>
          <wp:docPr id="25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37D"/>
    <w:multiLevelType w:val="hybridMultilevel"/>
    <w:tmpl w:val="F858EFE4"/>
    <w:lvl w:ilvl="0" w:tplc="86B42850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E35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22C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01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487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A33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A57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6E5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879D1"/>
    <w:multiLevelType w:val="hybridMultilevel"/>
    <w:tmpl w:val="59767A34"/>
    <w:lvl w:ilvl="0" w:tplc="C0006B40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E73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03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86C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0FE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AE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8AA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E42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A95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0520"/>
    <w:multiLevelType w:val="hybridMultilevel"/>
    <w:tmpl w:val="8696A890"/>
    <w:lvl w:ilvl="0" w:tplc="2F88C118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B7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81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2D5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238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A90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40C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55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26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407E7"/>
    <w:multiLevelType w:val="hybridMultilevel"/>
    <w:tmpl w:val="C4A8EDC2"/>
    <w:lvl w:ilvl="0" w:tplc="B63C94D2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CA7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600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CEA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4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A01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2E8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06A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9F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BA6742"/>
    <w:multiLevelType w:val="hybridMultilevel"/>
    <w:tmpl w:val="26503380"/>
    <w:lvl w:ilvl="0" w:tplc="101A2B22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1DE0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E66F0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EF940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0F0D2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CCBD6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65202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8FCB0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00F52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911C4"/>
    <w:multiLevelType w:val="hybridMultilevel"/>
    <w:tmpl w:val="A3BE38A6"/>
    <w:lvl w:ilvl="0" w:tplc="8CE6DF10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CE61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EA5E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E120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4F6B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66BE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2882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87BA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C906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511CD4"/>
    <w:multiLevelType w:val="hybridMultilevel"/>
    <w:tmpl w:val="4F40CB18"/>
    <w:lvl w:ilvl="0" w:tplc="F52652AC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8C0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806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C3A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C2D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2F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876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E22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0F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41A27"/>
    <w:multiLevelType w:val="hybridMultilevel"/>
    <w:tmpl w:val="DDC8E374"/>
    <w:lvl w:ilvl="0" w:tplc="8BF6BF8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E99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E7B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C6D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0E9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20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288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AB6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06E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D501DA"/>
    <w:multiLevelType w:val="hybridMultilevel"/>
    <w:tmpl w:val="483461DA"/>
    <w:lvl w:ilvl="0" w:tplc="55343C0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064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A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454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82E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BF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046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09B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20F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9A363F"/>
    <w:multiLevelType w:val="hybridMultilevel"/>
    <w:tmpl w:val="BFF6D220"/>
    <w:lvl w:ilvl="0" w:tplc="ADFAD49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4EF4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AD1A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A4CF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A8E7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55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A7A6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C1B2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AEC1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850050"/>
    <w:multiLevelType w:val="hybridMultilevel"/>
    <w:tmpl w:val="73B43BF0"/>
    <w:lvl w:ilvl="0" w:tplc="AFC6F068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AC0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EB2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032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650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0D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6EB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220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CF9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BF4B25"/>
    <w:multiLevelType w:val="hybridMultilevel"/>
    <w:tmpl w:val="1A2EA006"/>
    <w:lvl w:ilvl="0" w:tplc="A70019D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B20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270E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241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A842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E92E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C54E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6123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F44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E42B8C"/>
    <w:multiLevelType w:val="hybridMultilevel"/>
    <w:tmpl w:val="90E4FDC0"/>
    <w:lvl w:ilvl="0" w:tplc="5C4E8930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107E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EA6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25A04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691BE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43A64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866F8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84F74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6BE5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5D158B"/>
    <w:multiLevelType w:val="hybridMultilevel"/>
    <w:tmpl w:val="4E9E8688"/>
    <w:lvl w:ilvl="0" w:tplc="7F72B14E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EAB22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402D0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633CC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8735A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AAA46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5C4E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6111E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0EEB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13D2C"/>
    <w:multiLevelType w:val="hybridMultilevel"/>
    <w:tmpl w:val="21F05928"/>
    <w:lvl w:ilvl="0" w:tplc="DDB4F34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3F9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6E4C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4844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4E48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6EA8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647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EEA8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CD3C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A30D65"/>
    <w:multiLevelType w:val="hybridMultilevel"/>
    <w:tmpl w:val="0D1E7E34"/>
    <w:lvl w:ilvl="0" w:tplc="0F5C7DB0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417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CB5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410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CE2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89F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6E3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25A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E83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146C18"/>
    <w:multiLevelType w:val="hybridMultilevel"/>
    <w:tmpl w:val="4CD261CE"/>
    <w:lvl w:ilvl="0" w:tplc="A7620DF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CE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C9D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8A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012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ED9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677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ABD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0AD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81159F"/>
    <w:multiLevelType w:val="hybridMultilevel"/>
    <w:tmpl w:val="748ED036"/>
    <w:lvl w:ilvl="0" w:tplc="6596CB6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90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004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477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6BB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44C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AD8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07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621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E05343"/>
    <w:multiLevelType w:val="hybridMultilevel"/>
    <w:tmpl w:val="E4262FAC"/>
    <w:lvl w:ilvl="0" w:tplc="290ADD42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CB9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82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2A6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0C3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E4C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67B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871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6CD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4376EE"/>
    <w:multiLevelType w:val="hybridMultilevel"/>
    <w:tmpl w:val="BB207456"/>
    <w:lvl w:ilvl="0" w:tplc="947E51A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609C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AB76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A7EE0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792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EF5E6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EB928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2C87E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ABC62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382198"/>
    <w:multiLevelType w:val="hybridMultilevel"/>
    <w:tmpl w:val="FEC2E8D6"/>
    <w:lvl w:ilvl="0" w:tplc="21AC228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32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0EC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41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EA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619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2FF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E18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0C3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14"/>
  </w:num>
  <w:num w:numId="10">
    <w:abstractNumId w:val="9"/>
  </w:num>
  <w:num w:numId="11">
    <w:abstractNumId w:val="0"/>
  </w:num>
  <w:num w:numId="12">
    <w:abstractNumId w:val="16"/>
  </w:num>
  <w:num w:numId="13">
    <w:abstractNumId w:val="4"/>
  </w:num>
  <w:num w:numId="14">
    <w:abstractNumId w:val="2"/>
  </w:num>
  <w:num w:numId="15">
    <w:abstractNumId w:val="10"/>
  </w:num>
  <w:num w:numId="16">
    <w:abstractNumId w:val="17"/>
  </w:num>
  <w:num w:numId="17">
    <w:abstractNumId w:val="18"/>
  </w:num>
  <w:num w:numId="18">
    <w:abstractNumId w:val="5"/>
  </w:num>
  <w:num w:numId="19">
    <w:abstractNumId w:val="13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 [3213]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79"/>
    <w:rsid w:val="00005279"/>
    <w:rsid w:val="001641A2"/>
    <w:rsid w:val="00190E06"/>
    <w:rsid w:val="00345BCA"/>
    <w:rsid w:val="00405DED"/>
    <w:rsid w:val="0045601D"/>
    <w:rsid w:val="004812F7"/>
    <w:rsid w:val="00851D36"/>
    <w:rsid w:val="008F3928"/>
    <w:rsid w:val="00A54282"/>
    <w:rsid w:val="00AF55FA"/>
    <w:rsid w:val="00DC7646"/>
    <w:rsid w:val="00E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3]"/>
    </o:shapedefaults>
    <o:shapelayout v:ext="edit">
      <o:idmap v:ext="edit" data="1"/>
    </o:shapelayout>
  </w:shapeDefaults>
  <w:decimalSymbol w:val=","/>
  <w:listSeparator w:val=";"/>
  <w15:docId w15:val="{DC9D5739-2A92-4310-AFB9-2BA89CA1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2" w:line="267" w:lineRule="auto"/>
      <w:ind w:right="52" w:firstLine="7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5" w:line="265" w:lineRule="auto"/>
      <w:ind w:left="27" w:hanging="10"/>
      <w:outlineLvl w:val="0"/>
    </w:pPr>
    <w:rPr>
      <w:rFonts w:ascii="Calibri" w:eastAsia="Calibri" w:hAnsi="Calibri" w:cs="Calibri"/>
      <w:color w:val="2F5496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5"/>
      <w:ind w:left="27" w:hanging="10"/>
      <w:outlineLvl w:val="1"/>
    </w:pPr>
    <w:rPr>
      <w:rFonts w:ascii="Calibri" w:eastAsia="Calibri" w:hAnsi="Calibri" w:cs="Calibri"/>
      <w:color w:val="2F549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F5496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0" w:lineRule="auto"/>
      <w:ind w:left="17" w:right="78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2F5496"/>
      <w:sz w:val="24"/>
    </w:rPr>
  </w:style>
  <w:style w:type="paragraph" w:styleId="Spistreci1">
    <w:name w:val="toc 1"/>
    <w:hidden/>
    <w:pPr>
      <w:spacing w:after="122"/>
      <w:ind w:left="42" w:right="77" w:hanging="10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pPr>
      <w:spacing w:after="96"/>
      <w:ind w:left="325" w:right="77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DC764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F7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Janik</dc:creator>
  <cp:keywords/>
  <cp:lastModifiedBy>Ewa</cp:lastModifiedBy>
  <cp:revision>3</cp:revision>
  <dcterms:created xsi:type="dcterms:W3CDTF">2019-04-11T06:50:00Z</dcterms:created>
  <dcterms:modified xsi:type="dcterms:W3CDTF">2019-04-11T06:51:00Z</dcterms:modified>
</cp:coreProperties>
</file>