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8159DA" w:rsidRPr="008159DA" w:rsidRDefault="00DD2725" w:rsidP="008159DA">
      <w:pPr>
        <w:spacing w:after="0" w:line="240" w:lineRule="auto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8159DA">
        <w:rPr>
          <w:rFonts w:eastAsia="Times New Roman" w:cstheme="minorHAnsi"/>
          <w:noProof/>
          <w:color w:val="FFFF00"/>
          <w:sz w:val="28"/>
          <w:szCs w:val="28"/>
          <w:lang w:eastAsia="pl-PL"/>
        </w:rPr>
        <w:drawing>
          <wp:inline distT="0" distB="0" distL="0" distR="0" wp14:anchorId="16271881" wp14:editId="74E3C056">
            <wp:extent cx="5760720" cy="760095"/>
            <wp:effectExtent l="0" t="0" r="0" b="1905"/>
            <wp:docPr id="1" name="Obraz 1" descr="pasek_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_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 xml:space="preserve">Centrum Obsługi Badań Naukowych uruchamia czwarty nabór </w:t>
      </w:r>
      <w:r w:rsidRPr="00DD2725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dla doktorantów</w:t>
      </w: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do 40 r.ż. na stypendia w ramach Programu PROM - międzynarodowej wymianie finansowanej przez Narodową Agencję Wymiany Akademickiej. </w:t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W naborze można starać się o finansowane 10-dniowej wizyty na badania naukowe (1 miejsce).</w:t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Aplikacja o stypendium</w:t>
      </w: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 xml:space="preserve">Osoby, które chcą ubiegać się o stypendium są zobowiązane do złożenia w Centrum Obsługi Badań Naukowych (bud. D, pokój 109 lub 101): </w:t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>1. wydrukowanego formularza rekrutacyjnego (Załącznik 4)</w:t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>2. listu motywacyjnego (zgodnego z wymogami opisanymi w Załączniku 4)</w:t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>3. kopii dokumentów poświadczającymi osiągnięcia naukowe, w tym kopię pierwszej strony każdej z publikacji wykazanej we wniosku (lub oświadczenie o aktualnych danych w Repozytorium) oświadczenie kierownika o złożeniu grantu lub realizowaniu grantu w roli wykonawcy</w:t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 xml:space="preserve">4. kserokopii ważnej legitymacji doktoranckiej, </w:t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>5. potwierdzenia znajomości języka angielskiego na poziomie co najmniej B2</w:t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 xml:space="preserve">Termin dostarczenia zgłoszeń upływa w poniedziałek 12.03.2019 (do godziny 15:00). </w:t>
      </w:r>
    </w:p>
    <w:p w:rsidR="008159DA" w:rsidRDefault="008159DA" w:rsidP="008159DA">
      <w:pPr>
        <w:spacing w:line="240" w:lineRule="auto"/>
        <w:jc w:val="both"/>
        <w:rPr>
          <w:color w:val="FFFF00"/>
          <w:sz w:val="36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 xml:space="preserve">Dokumenty do pobrania: </w:t>
      </w:r>
      <w:hyperlink r:id="rId6" w:history="1">
        <w:r w:rsidR="00DD2725" w:rsidRPr="00DD2725">
          <w:rPr>
            <w:rStyle w:val="Hipercze"/>
            <w:color w:val="FFFF00"/>
            <w:sz w:val="36"/>
          </w:rPr>
          <w:t>http://www.ue.wroc.pl/badania/19740/prom_wersja_ze_zwiekszonym_kontrastem.html</w:t>
        </w:r>
      </w:hyperlink>
    </w:p>
    <w:p w:rsidR="00DD2725" w:rsidRPr="00DD2725" w:rsidRDefault="00DD2725" w:rsidP="008159DA">
      <w:pPr>
        <w:spacing w:line="240" w:lineRule="auto"/>
        <w:jc w:val="both"/>
        <w:rPr>
          <w:rFonts w:eastAsia="Times New Roman" w:cstheme="minorHAnsi"/>
          <w:color w:val="FFFF00"/>
          <w:sz w:val="52"/>
          <w:szCs w:val="36"/>
          <w:lang w:eastAsia="pl-PL"/>
        </w:rPr>
      </w:pPr>
      <w:bookmarkStart w:id="0" w:name="_GoBack"/>
      <w:bookmarkEnd w:id="0"/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 xml:space="preserve">W razie wątpliwości, zapraszamy do kontaktu: cobn@ue.wroc.pl </w:t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 xml:space="preserve">71 36 80 171 lub pokój: 101 i 109 D. </w:t>
      </w:r>
    </w:p>
    <w:p w:rsidR="008159DA" w:rsidRPr="00DD2725" w:rsidRDefault="008159DA" w:rsidP="008159DA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DD2725">
        <w:rPr>
          <w:rFonts w:eastAsia="Times New Roman" w:cstheme="minorHAnsi"/>
          <w:color w:val="FFFF00"/>
          <w:sz w:val="36"/>
          <w:szCs w:val="36"/>
          <w:lang w:eastAsia="pl-PL"/>
        </w:rPr>
        <w:t>Projekt jest finansowany z funduszy Unii Europejskiej, w tym Euro</w:t>
      </w:r>
      <w:r w:rsidR="00DD2725" w:rsidRPr="00DD2725">
        <w:rPr>
          <w:rFonts w:eastAsia="Times New Roman" w:cstheme="minorHAnsi"/>
          <w:color w:val="FFFF00"/>
          <w:sz w:val="36"/>
          <w:szCs w:val="36"/>
          <w:lang w:eastAsia="pl-PL"/>
        </w:rPr>
        <w:t>pejskiego Funduszu Społecznego.</w:t>
      </w:r>
    </w:p>
    <w:p w:rsidR="00777E85" w:rsidRPr="008159DA" w:rsidRDefault="00777E85">
      <w:pPr>
        <w:rPr>
          <w:rFonts w:cstheme="minorHAnsi"/>
          <w:color w:val="FFFF00"/>
          <w:sz w:val="28"/>
          <w:szCs w:val="28"/>
        </w:rPr>
      </w:pPr>
    </w:p>
    <w:sectPr w:rsidR="00777E85" w:rsidRPr="0081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DA"/>
    <w:rsid w:val="00777E85"/>
    <w:rsid w:val="008159DA"/>
    <w:rsid w:val="00D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21E116A0"/>
  <w15:chartTrackingRefBased/>
  <w15:docId w15:val="{B8D9CAF5-B869-4291-8C64-6F61C1F1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9D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15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e.wroc.pl/badania/19740/prom_wersja_ze_zwiekszonym_kontrastem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A4C0-3EE3-425A-96A2-73C26C51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Joanna</cp:lastModifiedBy>
  <cp:revision>2</cp:revision>
  <dcterms:created xsi:type="dcterms:W3CDTF">2019-04-11T08:57:00Z</dcterms:created>
  <dcterms:modified xsi:type="dcterms:W3CDTF">2019-04-13T10:28:00Z</dcterms:modified>
</cp:coreProperties>
</file>