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5" w:rsidRDefault="00FF5AB5" w:rsidP="00FF5AB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Wrocław,…………………………………..</w:t>
      </w:r>
    </w:p>
    <w:p w:rsidR="00FF5AB5" w:rsidRDefault="00FF5AB5" w:rsidP="00A7404C">
      <w:pPr>
        <w:spacing w:line="240" w:lineRule="auto"/>
        <w:rPr>
          <w:sz w:val="24"/>
          <w:szCs w:val="24"/>
        </w:rPr>
      </w:pPr>
    </w:p>
    <w:p w:rsidR="00FF5AB5" w:rsidRDefault="00FF5AB5" w:rsidP="00A7404C">
      <w:pPr>
        <w:spacing w:line="240" w:lineRule="auto"/>
        <w:rPr>
          <w:sz w:val="24"/>
          <w:szCs w:val="24"/>
        </w:rPr>
      </w:pPr>
    </w:p>
    <w:p w:rsidR="00A7404C" w:rsidRDefault="00A7404C" w:rsidP="00A74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A7404C" w:rsidRPr="008B240E" w:rsidRDefault="008B240E" w:rsidP="00A7404C">
      <w:pPr>
        <w:spacing w:line="240" w:lineRule="auto"/>
        <w:rPr>
          <w:i/>
          <w:sz w:val="24"/>
          <w:szCs w:val="24"/>
        </w:rPr>
      </w:pPr>
      <w:r w:rsidRPr="008B240E">
        <w:rPr>
          <w:i/>
          <w:sz w:val="24"/>
          <w:szCs w:val="24"/>
        </w:rPr>
        <w:t>(</w:t>
      </w:r>
      <w:r w:rsidR="00A7404C" w:rsidRPr="008B240E">
        <w:rPr>
          <w:i/>
          <w:sz w:val="24"/>
          <w:szCs w:val="24"/>
        </w:rPr>
        <w:t>imię i nazwisko kandydata</w:t>
      </w:r>
      <w:r w:rsidRPr="008B240E">
        <w:rPr>
          <w:i/>
          <w:sz w:val="24"/>
          <w:szCs w:val="24"/>
        </w:rPr>
        <w:t>)</w:t>
      </w:r>
    </w:p>
    <w:p w:rsidR="008B240E" w:rsidRDefault="008B240E" w:rsidP="00A7404C">
      <w:pPr>
        <w:spacing w:line="240" w:lineRule="auto"/>
        <w:rPr>
          <w:sz w:val="24"/>
          <w:szCs w:val="24"/>
        </w:rPr>
      </w:pPr>
    </w:p>
    <w:p w:rsidR="00A7404C" w:rsidRDefault="00A7404C" w:rsidP="00A74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B0216A">
        <w:rPr>
          <w:sz w:val="24"/>
          <w:szCs w:val="24"/>
        </w:rPr>
        <w:t>………………………………….</w:t>
      </w:r>
    </w:p>
    <w:p w:rsidR="00B0216A" w:rsidRDefault="00B0216A" w:rsidP="00A74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7404C" w:rsidRPr="008B240E" w:rsidRDefault="008B240E" w:rsidP="00A7404C">
      <w:pPr>
        <w:spacing w:line="240" w:lineRule="auto"/>
        <w:rPr>
          <w:i/>
          <w:sz w:val="24"/>
          <w:szCs w:val="24"/>
        </w:rPr>
      </w:pPr>
      <w:r w:rsidRPr="008B240E">
        <w:rPr>
          <w:i/>
          <w:sz w:val="24"/>
          <w:szCs w:val="24"/>
        </w:rPr>
        <w:t>(w</w:t>
      </w:r>
      <w:r w:rsidR="00B0216A">
        <w:rPr>
          <w:i/>
          <w:sz w:val="24"/>
          <w:szCs w:val="24"/>
        </w:rPr>
        <w:t>ydział, kierunek i poziom,</w:t>
      </w:r>
      <w:r w:rsidR="00A7404C" w:rsidRPr="008B240E">
        <w:rPr>
          <w:i/>
          <w:sz w:val="24"/>
          <w:szCs w:val="24"/>
        </w:rPr>
        <w:t xml:space="preserve"> na który </w:t>
      </w:r>
      <w:r w:rsidRPr="008B240E">
        <w:rPr>
          <w:i/>
          <w:sz w:val="24"/>
          <w:szCs w:val="24"/>
        </w:rPr>
        <w:t>aplikuje kandydat)</w:t>
      </w:r>
    </w:p>
    <w:p w:rsidR="00A7404C" w:rsidRPr="00A7404C" w:rsidRDefault="00A7404C" w:rsidP="00A7404C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A7404C" w:rsidRDefault="00A7404C" w:rsidP="00A7404C">
      <w:pPr>
        <w:jc w:val="center"/>
        <w:rPr>
          <w:b/>
          <w:i/>
          <w:sz w:val="32"/>
          <w:szCs w:val="32"/>
          <w:u w:val="single"/>
        </w:rPr>
      </w:pPr>
    </w:p>
    <w:p w:rsidR="00A7404C" w:rsidRDefault="00A7404C" w:rsidP="00A7404C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OŚWIADCZENIE  KANDYDATA  NA  STUDIA  STACJONARNE </w:t>
      </w:r>
    </w:p>
    <w:p w:rsidR="00A7404C" w:rsidRDefault="00A7404C" w:rsidP="00A7404C">
      <w:pPr>
        <w:jc w:val="center"/>
        <w:rPr>
          <w:b/>
          <w:i/>
          <w:sz w:val="32"/>
          <w:szCs w:val="32"/>
          <w:u w:val="single"/>
        </w:rPr>
      </w:pPr>
    </w:p>
    <w:p w:rsidR="00A7404C" w:rsidRDefault="00A7404C" w:rsidP="00FF5AB5">
      <w:pPr>
        <w:spacing w:line="480" w:lineRule="auto"/>
        <w:jc w:val="both"/>
        <w:rPr>
          <w:i/>
        </w:rPr>
      </w:pPr>
      <w:r>
        <w:rPr>
          <w:sz w:val="32"/>
          <w:szCs w:val="32"/>
        </w:rPr>
        <w:tab/>
      </w:r>
      <w:r w:rsidRPr="00A7404C">
        <w:rPr>
          <w:sz w:val="24"/>
          <w:szCs w:val="24"/>
        </w:rPr>
        <w:t>Oświadczam, że zapoznałem</w:t>
      </w:r>
      <w:r w:rsidR="00FF5AB5">
        <w:rPr>
          <w:sz w:val="24"/>
          <w:szCs w:val="24"/>
        </w:rPr>
        <w:t>/</w:t>
      </w:r>
      <w:proofErr w:type="spellStart"/>
      <w:r w:rsidR="00FF5AB5">
        <w:rPr>
          <w:sz w:val="24"/>
          <w:szCs w:val="24"/>
        </w:rPr>
        <w:t>am</w:t>
      </w:r>
      <w:proofErr w:type="spellEnd"/>
      <w:r w:rsidRPr="00A7404C">
        <w:rPr>
          <w:sz w:val="24"/>
          <w:szCs w:val="24"/>
        </w:rPr>
        <w:t xml:space="preserve"> się z przepisami </w:t>
      </w:r>
      <w:r w:rsidRPr="00FF5AB5">
        <w:rPr>
          <w:i/>
          <w:sz w:val="24"/>
          <w:szCs w:val="24"/>
        </w:rPr>
        <w:t>Ustawy Prawo o szkolnictwie wyższym</w:t>
      </w:r>
      <w:r w:rsidRPr="00A7404C">
        <w:rPr>
          <w:sz w:val="24"/>
          <w:szCs w:val="24"/>
        </w:rPr>
        <w:t xml:space="preserve"> </w:t>
      </w:r>
      <w:r w:rsidRPr="00A7404C">
        <w:rPr>
          <w:i/>
        </w:rPr>
        <w:t>(Dz.U.2005.Nr 164, poz. 1365 z późniejszymi zmianami)</w:t>
      </w:r>
      <w:r w:rsidR="00416370">
        <w:rPr>
          <w:i/>
        </w:rPr>
        <w:t xml:space="preserve"> </w:t>
      </w:r>
      <w:r w:rsidR="00416370" w:rsidRPr="00B0216A">
        <w:t xml:space="preserve">w zakresie dotyczącym </w:t>
      </w:r>
      <w:r w:rsidR="00B0216A" w:rsidRPr="00B0216A">
        <w:t>spełniania warunków</w:t>
      </w:r>
      <w:r w:rsidR="00B0216A">
        <w:t xml:space="preserve"> do podjęcia i kontynuowania studiów stacjonarnych w uczelni publicznej bez wnoszenia opłat</w:t>
      </w:r>
      <w:r w:rsidR="001323B3">
        <w:t>, zgodnie z</w:t>
      </w:r>
      <w:bookmarkStart w:id="0" w:name="_GoBack"/>
      <w:bookmarkEnd w:id="0"/>
      <w:r w:rsidR="00FF5AB5">
        <w:t xml:space="preserve"> art. 170a </w:t>
      </w:r>
      <w:r w:rsidR="00FF5AB5" w:rsidRPr="00FF5AB5">
        <w:rPr>
          <w:i/>
        </w:rPr>
        <w:t>Ustawy Prawo o szkolnictwie wyższym</w:t>
      </w:r>
      <w:r w:rsidR="00FF5AB5">
        <w:rPr>
          <w:i/>
        </w:rPr>
        <w:t>.</w:t>
      </w:r>
    </w:p>
    <w:p w:rsidR="00FF5AB5" w:rsidRDefault="00FF5AB5" w:rsidP="00FF5AB5">
      <w:pPr>
        <w:spacing w:line="480" w:lineRule="auto"/>
        <w:jc w:val="both"/>
        <w:rPr>
          <w:i/>
        </w:rPr>
      </w:pPr>
    </w:p>
    <w:p w:rsidR="00FF5AB5" w:rsidRDefault="00FF5AB5" w:rsidP="00FF5AB5">
      <w:pPr>
        <w:spacing w:line="480" w:lineRule="auto"/>
        <w:jc w:val="both"/>
        <w:rPr>
          <w:i/>
        </w:rPr>
      </w:pPr>
    </w:p>
    <w:p w:rsidR="00FF5AB5" w:rsidRDefault="00FF5AB5" w:rsidP="00FF5AB5">
      <w:pPr>
        <w:spacing w:line="480" w:lineRule="auto"/>
        <w:jc w:val="right"/>
        <w:rPr>
          <w:i/>
        </w:rPr>
      </w:pPr>
    </w:p>
    <w:p w:rsidR="00FF5AB5" w:rsidRDefault="00FF5AB5" w:rsidP="00FF5AB5">
      <w:pPr>
        <w:spacing w:line="240" w:lineRule="auto"/>
        <w:jc w:val="right"/>
        <w:rPr>
          <w:i/>
        </w:rPr>
      </w:pPr>
      <w:r>
        <w:rPr>
          <w:i/>
        </w:rPr>
        <w:t>…………………………………………………………………………………</w:t>
      </w:r>
    </w:p>
    <w:p w:rsidR="00FF5AB5" w:rsidRDefault="00FF5AB5" w:rsidP="00FF5AB5">
      <w:pPr>
        <w:spacing w:line="240" w:lineRule="auto"/>
        <w:ind w:left="3540" w:firstLine="708"/>
        <w:jc w:val="center"/>
        <w:rPr>
          <w:i/>
        </w:rPr>
      </w:pPr>
      <w:r>
        <w:rPr>
          <w:i/>
        </w:rPr>
        <w:t>Podpis kandydata</w:t>
      </w:r>
    </w:p>
    <w:p w:rsidR="00FF5AB5" w:rsidRDefault="00FF5AB5" w:rsidP="00FF5AB5">
      <w:pPr>
        <w:spacing w:line="240" w:lineRule="auto"/>
        <w:ind w:left="3540" w:firstLine="708"/>
        <w:jc w:val="center"/>
        <w:rPr>
          <w:i/>
        </w:rPr>
      </w:pPr>
    </w:p>
    <w:p w:rsidR="00FF5AB5" w:rsidRDefault="00FF5AB5" w:rsidP="00FF5AB5">
      <w:pPr>
        <w:spacing w:line="240" w:lineRule="auto"/>
        <w:ind w:left="3540" w:firstLine="708"/>
        <w:jc w:val="center"/>
        <w:rPr>
          <w:i/>
        </w:rPr>
      </w:pPr>
    </w:p>
    <w:p w:rsidR="00FF5AB5" w:rsidRDefault="00FF5AB5" w:rsidP="00FF5AB5">
      <w:pPr>
        <w:spacing w:line="240" w:lineRule="auto"/>
        <w:ind w:left="3540" w:firstLine="708"/>
        <w:jc w:val="center"/>
        <w:rPr>
          <w:i/>
        </w:rPr>
      </w:pPr>
    </w:p>
    <w:p w:rsidR="000B0EB5" w:rsidRDefault="000B0EB5" w:rsidP="000B0EB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B0EB5">
        <w:rPr>
          <w:b/>
          <w:i/>
          <w:sz w:val="28"/>
          <w:szCs w:val="28"/>
        </w:rPr>
        <w:lastRenderedPageBreak/>
        <w:t>Ustawa</w:t>
      </w:r>
      <w:r w:rsidRPr="000B0EB5">
        <w:rPr>
          <w:b/>
          <w:i/>
          <w:sz w:val="28"/>
          <w:szCs w:val="28"/>
        </w:rPr>
        <w:t xml:space="preserve"> Prawo o szkolnictwie wyższym</w:t>
      </w:r>
      <w:r w:rsidRPr="000B0EB5">
        <w:rPr>
          <w:b/>
          <w:sz w:val="28"/>
          <w:szCs w:val="28"/>
        </w:rPr>
        <w:t xml:space="preserve"> 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B0EB5">
        <w:rPr>
          <w:b/>
          <w:i/>
          <w:sz w:val="28"/>
          <w:szCs w:val="28"/>
        </w:rPr>
        <w:t>(Dz.U.2005.Nr 164, poz. 1365 z późniejszymi zmianami)</w:t>
      </w:r>
    </w:p>
    <w:p w:rsid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Art. 170a.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1. Student studiów stacjonarnych w uczelni publicznej ma prawo bez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wnoszenia opłat do korzystania z zaj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ęć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, za które mo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e uzyska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liczb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punktów ECTS, o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których mowa w art. 164a.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2. Poza limitem punktów ECTS, o którym mowa w art.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164a, student, o którym mowa w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ust. 1, ma prawo bez wnoszenia opłat do korzystania z zaj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na okre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lonym poziomie studiów, za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które mo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e uzyska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dodatkowo nie wi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cej ni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30 punktów ECTS, a student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realizuj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cy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kształcenie w ramach indywidualnych studiów </w:t>
      </w:r>
      <w:proofErr w:type="spellStart"/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mi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>dzyobszarowych</w:t>
      </w:r>
      <w:proofErr w:type="spellEnd"/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o których mowa w art. 8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ust. 2 - nie wi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cej ni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>90 punktów ECTS.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3. Student lub absolwent pierwszego kierunku studiów stacjonarnych w uczelni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publicznej ma prawo podj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studia na drugim kierunku studiów stacjonarnych w uczelni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publicznej bez wnoszenia opłat.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4. Do kontynuowania studiów bez wnoszenia opłat w k</w:t>
      </w:r>
      <w:r w:rsidR="000B0EB5" w:rsidRPr="000B0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olejnym roku studiów, o których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mowa w ust. 3, ma prawo student, który w poprzednim roku studiów spełnił kryteria, o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których mowa w art. 181 ust. 1, z uwzgl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dnieniem art. 174 ust. 4.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5. Student, który na pierwszym roku studiów, o których mowa w ust. 3, nie spełnił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kryteriów, o których mowa w art. 181 ust. 1, obowi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zany jest wnie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opłaty za pierwszy rok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studiów, zgodnie z umow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, o której mowa w art. 160 ust. 3, i na zasadach okre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lonych przez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senat, o których mowa w art. 99 ust. 3.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6. Student, o którym mowa w ust. 3 i 4, ma prawo bez wnoszenia opłat do korzystania z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zaj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ęć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, za które mo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e uzyska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po raz drugi limit punktów ECTS, o których mowa w art. 164a.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7. Uprawnienie, o którym mowa w ust. 3, jest jednorazowe.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8. Decyzje dotycz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ce prawa studenta do korzystania z zaj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ęć</w:t>
      </w:r>
      <w:r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 xml:space="preserve"> 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bez wnoszenia opłat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podejmuje rektor, na wniosek studenta zaopiniowany przez kierownika podstawowej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jednostki organizacyjnej uczelni.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9. Kandydat na studia stacjonarne w uczelni publicznej jest obowi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zany do zło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enia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wiadczenia o spełnianiu warunków do podj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cia i kontynuowania studiów bez wnoszenia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opłat.</w:t>
      </w:r>
    </w:p>
    <w:p w:rsidR="000B0EB5" w:rsidRPr="000B0EB5" w:rsidRDefault="000B0E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10. Minister wła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ciwy do spraw szkolnictwa wy</w:t>
      </w:r>
      <w:r w:rsidR="000B0EB5" w:rsidRPr="000B0EB5">
        <w:rPr>
          <w:rFonts w:ascii="TimesNewRoman" w:eastAsia="TimesNewRoman" w:hAnsi="Times New Roman" w:cs="TimesNewRoman"/>
          <w:i/>
          <w:color w:val="000000"/>
          <w:sz w:val="24"/>
          <w:szCs w:val="24"/>
        </w:rPr>
        <w:t>ż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szego okre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li, w drodze rozporz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dzenia,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wzór o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ś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wiadczenia studenta o spełnianiu warunków do podj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ę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cia i kontynuowania studiów bez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wnoszenia opłat, maj</w:t>
      </w:r>
      <w:r w:rsidRPr="000B0EB5">
        <w:rPr>
          <w:rFonts w:ascii="TimesNewRoman" w:eastAsia="TimesNewRoman" w:hAnsi="Times New Roman" w:cs="TimesNewRoman" w:hint="eastAsia"/>
          <w:i/>
          <w:color w:val="000000"/>
          <w:sz w:val="24"/>
          <w:szCs w:val="24"/>
        </w:rPr>
        <w:t>ą</w:t>
      </w: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c na uwadze zakres i sposób wykorzystania punktów ECTS, o których</w:t>
      </w:r>
    </w:p>
    <w:p w:rsidR="00FF5AB5" w:rsidRPr="000B0EB5" w:rsidRDefault="00FF5AB5" w:rsidP="000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mowa w art. 164a oraz uprawnienie do studiowania bez wnoszenia opłat drugiego kierunku</w:t>
      </w:r>
    </w:p>
    <w:p w:rsidR="00FF5AB5" w:rsidRPr="000B0EB5" w:rsidRDefault="00FF5AB5" w:rsidP="000B0EB5">
      <w:pPr>
        <w:spacing w:line="240" w:lineRule="auto"/>
        <w:jc w:val="both"/>
        <w:rPr>
          <w:i/>
        </w:rPr>
      </w:pPr>
      <w:r w:rsidRPr="000B0EB5">
        <w:rPr>
          <w:rFonts w:ascii="Times New Roman" w:hAnsi="Times New Roman" w:cs="Times New Roman"/>
          <w:i/>
          <w:color w:val="000000"/>
          <w:sz w:val="24"/>
          <w:szCs w:val="24"/>
        </w:rPr>
        <w:t>studiów stacjonarnych w uczelni publicznej.</w:t>
      </w:r>
    </w:p>
    <w:sectPr w:rsidR="00FF5AB5" w:rsidRPr="000B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80"/>
    <w:rsid w:val="000B0EB5"/>
    <w:rsid w:val="001323B3"/>
    <w:rsid w:val="0036311A"/>
    <w:rsid w:val="003E6413"/>
    <w:rsid w:val="00416370"/>
    <w:rsid w:val="00670280"/>
    <w:rsid w:val="00711044"/>
    <w:rsid w:val="00731019"/>
    <w:rsid w:val="008B240E"/>
    <w:rsid w:val="00A7404C"/>
    <w:rsid w:val="00B0216A"/>
    <w:rsid w:val="00B37868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C85D-8995-4794-85C7-759E81C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2013-07-01T05:52:00Z</cp:lastPrinted>
  <dcterms:created xsi:type="dcterms:W3CDTF">2013-06-27T10:07:00Z</dcterms:created>
  <dcterms:modified xsi:type="dcterms:W3CDTF">2013-07-01T06:02:00Z</dcterms:modified>
</cp:coreProperties>
</file>