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DC" w:rsidRDefault="003A05DC" w:rsidP="003A05DC">
      <w:pPr>
        <w:pStyle w:val="Default"/>
        <w:rPr>
          <w:rFonts w:ascii="Times New Roman" w:hAnsi="Times New Roman" w:cs="Times New Roman"/>
        </w:rPr>
      </w:pPr>
    </w:p>
    <w:p w:rsidR="003A05DC" w:rsidRPr="003A05DC" w:rsidRDefault="003A05DC" w:rsidP="003A05DC">
      <w:pPr>
        <w:pStyle w:val="Defaul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A05DC">
        <w:rPr>
          <w:rFonts w:ascii="Times New Roman" w:hAnsi="Times New Roman" w:cs="Times New Roman"/>
          <w:b/>
          <w:sz w:val="72"/>
          <w:szCs w:val="72"/>
        </w:rPr>
        <w:t>ROK II semestr 4</w:t>
      </w:r>
    </w:p>
    <w:p w:rsidR="003A05DC" w:rsidRDefault="003A05DC" w:rsidP="003A05DC">
      <w:pPr>
        <w:pStyle w:val="Default"/>
        <w:rPr>
          <w:rFonts w:ascii="Times New Roman" w:hAnsi="Times New Roman" w:cs="Times New Roman"/>
        </w:rPr>
      </w:pPr>
    </w:p>
    <w:p w:rsidR="003A05DC" w:rsidRDefault="003A05DC" w:rsidP="003A05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Wykład do wyboru (10 godzin dydaktycznych; II rok semestr 4)</w:t>
      </w: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Konsulting prawny i gospodarczy</w:t>
      </w:r>
    </w:p>
    <w:p w:rsidR="003A05DC" w:rsidRPr="00892E5B" w:rsidRDefault="003A05DC" w:rsidP="003A05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</w:t>
      </w:r>
      <w:r w:rsidRPr="00892E5B">
        <w:rPr>
          <w:rFonts w:ascii="Times New Roman" w:hAnsi="Times New Roman"/>
          <w:b/>
          <w:sz w:val="24"/>
          <w:szCs w:val="24"/>
        </w:rPr>
        <w:t>Rynek finansowy</w:t>
      </w: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Prowadzący: dr hab. Radosław Pietrzyk, dr Agnieszka Wojtasiak-</w:t>
      </w:r>
      <w:proofErr w:type="spellStart"/>
      <w:r>
        <w:rPr>
          <w:rFonts w:ascii="Times New Roman" w:hAnsi="Times New Roman"/>
          <w:sz w:val="24"/>
          <w:szCs w:val="24"/>
        </w:rPr>
        <w:t>Terech</w:t>
      </w:r>
      <w:proofErr w:type="spellEnd"/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zajęć: wykład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7997"/>
      </w:tblGrid>
      <w:tr w:rsidR="003A05DC" w:rsidRPr="00263AE1" w:rsidTr="00463F0E">
        <w:tc>
          <w:tcPr>
            <w:tcW w:w="503" w:type="dxa"/>
          </w:tcPr>
          <w:p w:rsidR="003A05DC" w:rsidRPr="00263AE1" w:rsidRDefault="003A05DC" w:rsidP="00463F0E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AE1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E1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E1">
              <w:rPr>
                <w:rFonts w:ascii="Times New Roman" w:hAnsi="Times New Roman"/>
                <w:sz w:val="24"/>
                <w:szCs w:val="24"/>
              </w:rPr>
              <w:t>Przegląd instrumentów finansowych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63AE1">
              <w:rPr>
                <w:rFonts w:ascii="Times New Roman" w:hAnsi="Times New Roman"/>
                <w:sz w:val="24"/>
                <w:szCs w:val="24"/>
              </w:rPr>
              <w:t>brót instrumentami finansowymi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E1">
              <w:rPr>
                <w:rFonts w:ascii="Times New Roman" w:hAnsi="Times New Roman"/>
                <w:sz w:val="24"/>
                <w:szCs w:val="24"/>
              </w:rPr>
              <w:t>Analiza akcji – analiza fundamentalna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Gospodarka a rynek finansowy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E1">
              <w:rPr>
                <w:rFonts w:ascii="Times New Roman" w:hAnsi="Times New Roman"/>
                <w:sz w:val="24"/>
                <w:szCs w:val="24"/>
              </w:rPr>
              <w:t>Wycena akcji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E1">
              <w:rPr>
                <w:rFonts w:ascii="Times New Roman" w:hAnsi="Times New Roman"/>
                <w:sz w:val="24"/>
                <w:szCs w:val="24"/>
              </w:rPr>
              <w:t>Dochód i ryzyko akcji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Instrumenty pochodne –podstawowe zagadnienia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Inwestycje alternatywne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Rynek finansowy – szanse i zagrożenia dla inwestora indywidualnego</w:t>
            </w:r>
          </w:p>
        </w:tc>
      </w:tr>
    </w:tbl>
    <w:p w:rsidR="003A05DC" w:rsidRDefault="003A05DC" w:rsidP="003A05DC">
      <w:pPr>
        <w:rPr>
          <w:rFonts w:ascii="Times New Roman" w:hAnsi="Times New Roman"/>
          <w:sz w:val="24"/>
          <w:szCs w:val="24"/>
        </w:rPr>
      </w:pPr>
    </w:p>
    <w:p w:rsidR="003A05DC" w:rsidRDefault="003A05DC" w:rsidP="003A05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Wykład do wyboru (10 godzin dydaktycznych; II rok semestr 4)</w:t>
      </w: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Konsulting prawny i gospodarczy</w:t>
      </w: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Przedmiot: </w:t>
      </w:r>
      <w:r w:rsidRPr="00324015">
        <w:rPr>
          <w:rFonts w:ascii="Times New Roman" w:hAnsi="Times New Roman"/>
          <w:b/>
          <w:sz w:val="24"/>
          <w:szCs w:val="24"/>
        </w:rPr>
        <w:t>Zarządzanie portfelem inwestycyjnym</w:t>
      </w: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Prowadzący: dr hab. Radosław Pietrzyk, prof. UE </w:t>
      </w:r>
    </w:p>
    <w:p w:rsidR="003A05DC" w:rsidRDefault="003A05DC" w:rsidP="003A0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zajęć: wykład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7997"/>
      </w:tblGrid>
      <w:tr w:rsidR="003A05DC" w:rsidRPr="00263AE1" w:rsidTr="00463F0E">
        <w:tc>
          <w:tcPr>
            <w:tcW w:w="503" w:type="dxa"/>
          </w:tcPr>
          <w:p w:rsidR="003A05DC" w:rsidRPr="00263AE1" w:rsidRDefault="003A05DC" w:rsidP="00463F0E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AE1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E1"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Zarządzanie portfelem obligacji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dywersyfikacji na rynku akcji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teorii portfela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Portfel inwestora indywidualnego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efektywności zarządzania portfelem</w:t>
            </w:r>
          </w:p>
        </w:tc>
      </w:tr>
      <w:tr w:rsidR="003A05DC" w:rsidRPr="00263AE1" w:rsidTr="00463F0E">
        <w:tc>
          <w:tcPr>
            <w:tcW w:w="503" w:type="dxa"/>
          </w:tcPr>
          <w:p w:rsidR="003A05DC" w:rsidRPr="00FD5202" w:rsidRDefault="003A05DC" w:rsidP="003A05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7" w:type="dxa"/>
          </w:tcPr>
          <w:p w:rsidR="003A05DC" w:rsidRPr="00263AE1" w:rsidRDefault="003A05DC" w:rsidP="0046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Inwestycje alternatywne w portfelu</w:t>
            </w:r>
          </w:p>
        </w:tc>
      </w:tr>
    </w:tbl>
    <w:p w:rsidR="003A05DC" w:rsidRDefault="003A05DC" w:rsidP="003A05DC">
      <w:pPr>
        <w:rPr>
          <w:rFonts w:ascii="Times New Roman" w:hAnsi="Times New Roman"/>
          <w:sz w:val="24"/>
          <w:szCs w:val="24"/>
        </w:rPr>
      </w:pPr>
    </w:p>
    <w:p w:rsidR="00DA3283" w:rsidRDefault="00DA3283">
      <w:bookmarkStart w:id="0" w:name="_GoBack"/>
      <w:bookmarkEnd w:id="0"/>
    </w:p>
    <w:sectPr w:rsidR="00DA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CA9"/>
    <w:multiLevelType w:val="hybridMultilevel"/>
    <w:tmpl w:val="55341C1E"/>
    <w:lvl w:ilvl="0" w:tplc="0415000F">
      <w:start w:val="1"/>
      <w:numFmt w:val="decimal"/>
      <w:lvlText w:val="%1."/>
      <w:lvlJc w:val="left"/>
      <w:pPr>
        <w:ind w:left="7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" w15:restartNumberingAfterBreak="0">
    <w:nsid w:val="141F13CC"/>
    <w:multiLevelType w:val="hybridMultilevel"/>
    <w:tmpl w:val="55341C1E"/>
    <w:lvl w:ilvl="0" w:tplc="0415000F">
      <w:start w:val="1"/>
      <w:numFmt w:val="decimal"/>
      <w:lvlText w:val="%1."/>
      <w:lvlJc w:val="left"/>
      <w:pPr>
        <w:ind w:left="7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E0"/>
    <w:rsid w:val="003359E0"/>
    <w:rsid w:val="003A05DC"/>
    <w:rsid w:val="00D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6BF"/>
  <w15:chartTrackingRefBased/>
  <w15:docId w15:val="{A458106D-96A2-453F-92AA-4F3EDFAD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05DC"/>
    <w:pPr>
      <w:ind w:left="720"/>
      <w:contextualSpacing/>
    </w:pPr>
  </w:style>
  <w:style w:type="paragraph" w:customStyle="1" w:styleId="Default">
    <w:name w:val="Default"/>
    <w:rsid w:val="003A05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2019-01-11T10:16:00Z</dcterms:created>
  <dcterms:modified xsi:type="dcterms:W3CDTF">2019-01-11T10:17:00Z</dcterms:modified>
</cp:coreProperties>
</file>