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49813" w14:textId="77777777" w:rsidR="000D3098" w:rsidRPr="00832AFA" w:rsidRDefault="000D3098" w:rsidP="000D309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832AFA">
        <w:rPr>
          <w:rFonts w:ascii="Palatino Linotype" w:hAnsi="Palatino Linotype" w:cs="Arial"/>
          <w:sz w:val="22"/>
          <w:szCs w:val="22"/>
        </w:rPr>
        <w:t>Jednocześnie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832AFA">
        <w:rPr>
          <w:rFonts w:ascii="Palatino Linotype" w:hAnsi="Palatino Linotype" w:cs="Arial"/>
          <w:sz w:val="22"/>
          <w:szCs w:val="22"/>
        </w:rPr>
        <w:t>przyjmuję do wiadomości, że:</w:t>
      </w:r>
    </w:p>
    <w:p w14:paraId="0C1AE1D4" w14:textId="77777777" w:rsidR="000D3098" w:rsidRPr="00140BF5" w:rsidRDefault="000D3098" w:rsidP="000D3098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Calibri"/>
          <w:kern w:val="2"/>
          <w:sz w:val="22"/>
          <w:szCs w:val="22"/>
          <w:lang w:val="en-US" w:eastAsia="zh-CN"/>
        </w:rPr>
      </w:pPr>
      <w:r w:rsidRPr="00140BF5">
        <w:rPr>
          <w:rFonts w:ascii="Palatino Linotype" w:hAnsi="Palatino Linotype" w:cs="Calibri"/>
          <w:sz w:val="22"/>
          <w:szCs w:val="22"/>
        </w:rPr>
        <w:t>Administratorem danych osobowych jest</w:t>
      </w:r>
      <w:r w:rsidRPr="00140BF5">
        <w:rPr>
          <w:rFonts w:ascii="Palatino Linotype" w:hAnsi="Palatino Linotype" w:cs="Calibri"/>
          <w:bCs/>
          <w:kern w:val="2"/>
          <w:sz w:val="22"/>
          <w:szCs w:val="22"/>
          <w:lang w:eastAsia="zh-CN"/>
        </w:rPr>
        <w:t xml:space="preserve"> </w:t>
      </w:r>
      <w:r w:rsidRPr="00140BF5">
        <w:rPr>
          <w:rFonts w:ascii="Palatino Linotype" w:hAnsi="Palatino Linotype" w:cs="Calibri"/>
          <w:kern w:val="2"/>
          <w:sz w:val="22"/>
          <w:szCs w:val="22"/>
          <w:lang w:eastAsia="zh-CN"/>
        </w:rPr>
        <w:t>Uniwersytet Ekonomiczny</w:t>
      </w:r>
      <w:r w:rsidRPr="00140BF5">
        <w:rPr>
          <w:rFonts w:ascii="Palatino Linotype" w:hAnsi="Palatino Linotype" w:cs="Calibri"/>
          <w:sz w:val="22"/>
          <w:szCs w:val="22"/>
        </w:rPr>
        <w:t xml:space="preserve"> </w:t>
      </w:r>
      <w:r w:rsidRPr="00140BF5">
        <w:rPr>
          <w:rFonts w:ascii="Palatino Linotype" w:hAnsi="Palatino Linotype" w:cs="Calibri"/>
          <w:kern w:val="2"/>
          <w:sz w:val="22"/>
          <w:szCs w:val="22"/>
          <w:lang w:eastAsia="zh-CN"/>
        </w:rPr>
        <w:t>we Wrocławiu</w:t>
      </w:r>
      <w:r w:rsidRPr="00140BF5">
        <w:rPr>
          <w:rFonts w:ascii="Palatino Linotype" w:hAnsi="Palatino Linotype" w:cs="Calibri"/>
          <w:sz w:val="22"/>
          <w:szCs w:val="22"/>
        </w:rPr>
        <w:t xml:space="preserve">, </w:t>
      </w:r>
      <w:r w:rsidRPr="00140BF5">
        <w:rPr>
          <w:rFonts w:ascii="Palatino Linotype" w:hAnsi="Palatino Linotype" w:cs="Calibri"/>
          <w:kern w:val="2"/>
          <w:sz w:val="22"/>
          <w:szCs w:val="22"/>
          <w:lang w:eastAsia="zh-CN"/>
        </w:rPr>
        <w:t xml:space="preserve">ul. </w:t>
      </w:r>
      <w:proofErr w:type="spellStart"/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Komandorska</w:t>
      </w:r>
      <w:proofErr w:type="spellEnd"/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 xml:space="preserve"> 118/120</w:t>
      </w:r>
      <w:r w:rsidRPr="00140BF5">
        <w:rPr>
          <w:rFonts w:ascii="Palatino Linotype" w:hAnsi="Palatino Linotype" w:cs="Calibri"/>
          <w:sz w:val="22"/>
          <w:szCs w:val="22"/>
          <w:lang w:val="en-US"/>
        </w:rPr>
        <w:t xml:space="preserve">,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53-345 Wrocław, NIP: 896-000-69-97,</w:t>
      </w:r>
      <w:r w:rsidRPr="00140BF5">
        <w:rPr>
          <w:rFonts w:ascii="Palatino Linotype" w:hAnsi="Palatino Linotype" w:cs="Calibri"/>
          <w:sz w:val="22"/>
          <w:szCs w:val="22"/>
          <w:lang w:val="en-US"/>
        </w:rPr>
        <w:t xml:space="preserve">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tel. +48 71 36 80 100</w:t>
      </w:r>
      <w:r w:rsidRPr="00140BF5">
        <w:rPr>
          <w:rFonts w:ascii="Palatino Linotype" w:hAnsi="Palatino Linotype" w:cs="Calibri"/>
          <w:sz w:val="22"/>
          <w:szCs w:val="22"/>
          <w:lang w:val="en-US"/>
        </w:rPr>
        <w:t xml:space="preserve">,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fax +48 71 36 72 778</w:t>
      </w:r>
      <w:r w:rsidRPr="00140BF5">
        <w:rPr>
          <w:rFonts w:ascii="Palatino Linotype" w:hAnsi="Palatino Linotype" w:cs="Calibri"/>
          <w:sz w:val="22"/>
          <w:szCs w:val="22"/>
          <w:lang w:val="en-US"/>
        </w:rPr>
        <w:t xml:space="preserve">,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e-mail: kontakt@ue.wroc.pl.</w:t>
      </w:r>
    </w:p>
    <w:p w14:paraId="7E563C15" w14:textId="77777777" w:rsidR="000D3098" w:rsidRPr="0078061D" w:rsidRDefault="000D3098" w:rsidP="000D309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en-US"/>
        </w:rPr>
      </w:pPr>
      <w:r w:rsidRPr="6227AF15">
        <w:rPr>
          <w:rFonts w:ascii="Cambria" w:eastAsia="Cambria" w:hAnsi="Cambria" w:cs="Cambria"/>
          <w:sz w:val="22"/>
          <w:szCs w:val="22"/>
        </w:rPr>
        <w:t xml:space="preserve">Dane kontaktowe Inspektora ochrony danych są następujące: tel. </w:t>
      </w:r>
      <w:r w:rsidRPr="0078061D">
        <w:rPr>
          <w:rFonts w:ascii="Cambria" w:eastAsia="Cambria" w:hAnsi="Cambria" w:cs="Cambria"/>
          <w:sz w:val="22"/>
          <w:szCs w:val="22"/>
          <w:lang w:val="en-US"/>
        </w:rPr>
        <w:t>+48 71 36 80 453, e-mail: iod@ue.wroc.pl.</w:t>
      </w:r>
    </w:p>
    <w:p w14:paraId="4D4BE910" w14:textId="77777777" w:rsidR="000D3098" w:rsidRPr="005F1960" w:rsidRDefault="000D3098" w:rsidP="000D3098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Dane osobowe przetwarzane są na podstawie Rozporządzenia Parlamentu Europejskiego i Rady (UE) 2016/679 z dnia 27 kwietnia 2016 r. w sprawie ochrony osób fizycznych w związku z przetwarzaniem danych osobowych i w sprawie swobodnego przepływu takich danych oraz uchylenia dyrektywy 95/46/WE, w tym na podstawie artykułu 6 ust. 1 pkt „a”.</w:t>
      </w:r>
    </w:p>
    <w:p w14:paraId="7438F954" w14:textId="77777777" w:rsidR="000D3098" w:rsidRDefault="000D3098" w:rsidP="000D3098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 xml:space="preserve">Przetwarzanie danych osobowych jest niezbędne do przeprowadzenia procesu rekrutacyjnego. Brak podania danych osobowych spowoduje, że proces rekrutacyjny, wobec osoby, której dane dotyczą, nie będzie przeprowadzony. </w:t>
      </w:r>
    </w:p>
    <w:p w14:paraId="48C208A5" w14:textId="77777777" w:rsidR="000D3098" w:rsidRPr="00B02F7E" w:rsidRDefault="000D3098" w:rsidP="000D3098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 xml:space="preserve">Dane osobowe kandydatów są przechowywane przez okres przeprowadzania procesu rekrutacji, a po jego zakończeniu </w:t>
      </w:r>
      <w:r>
        <w:rPr>
          <w:rFonts w:ascii="Palatino Linotype" w:hAnsi="Palatino Linotype" w:cs="Arial"/>
          <w:sz w:val="22"/>
          <w:szCs w:val="22"/>
        </w:rPr>
        <w:t xml:space="preserve">w przypadku braku zatrudnienia dokumenty są </w:t>
      </w:r>
      <w:r>
        <w:rPr>
          <w:rFonts w:ascii="Palatino Linotype" w:hAnsi="Palatino Linotype" w:cs="Arial"/>
          <w:sz w:val="22"/>
          <w:szCs w:val="22"/>
        </w:rPr>
        <w:t>niszczone w ciągu 3 miesięcy</w:t>
      </w:r>
      <w:r>
        <w:rPr>
          <w:rFonts w:ascii="Palatino Linotype" w:hAnsi="Palatino Linotype" w:cs="Arial"/>
          <w:sz w:val="22"/>
          <w:szCs w:val="22"/>
        </w:rPr>
        <w:t xml:space="preserve">. </w:t>
      </w:r>
    </w:p>
    <w:p w14:paraId="56D288F7" w14:textId="77777777" w:rsidR="000D3098" w:rsidRPr="0021220E" w:rsidRDefault="000D3098" w:rsidP="000D3098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Dane będą udostępniane wyłącznie następującym odbiorcom: osobom upoważnionym przez Administratora danych osobowych do przetwarzania danych osobowych w związku z prowadzeniem procesu rekrutacyjnego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GoBack"/>
      <w:bookmarkEnd w:id="0"/>
      <w:r w:rsidRPr="1974E986">
        <w:rPr>
          <w:rFonts w:ascii="Palatino Linotype" w:hAnsi="Palatino Linotype" w:cs="Arial"/>
          <w:sz w:val="22"/>
          <w:szCs w:val="22"/>
        </w:rPr>
        <w:t>oraz podmiotom przetwarzającym dane osobowe w imieniu Administratora danych na podstawie umów zawartych z Administratorem danych.</w:t>
      </w:r>
    </w:p>
    <w:p w14:paraId="65DD6291" w14:textId="77777777" w:rsidR="000D3098" w:rsidRPr="005F1960" w:rsidRDefault="000D3098" w:rsidP="000D3098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Przysługuje mi wobec Administratora danych osobowych, na zasadach określonych w Rozporządzeniu Parlamentu Europejskiego i Rady (UE) 2016/679, prawo dostępu do moich danych osobowych, żądania ich sprostowania, uzupełnienia, usunięcia lub ograniczenia przetwarzania danych</w:t>
      </w:r>
      <w:r>
        <w:t xml:space="preserve"> </w:t>
      </w:r>
      <w:r w:rsidRPr="1974E986">
        <w:rPr>
          <w:rFonts w:ascii="Palatino Linotype" w:hAnsi="Palatino Linotype" w:cs="Arial"/>
          <w:sz w:val="22"/>
          <w:szCs w:val="22"/>
        </w:rPr>
        <w:t>osobowych, prawo do wniesienia sprzeciwu wobec przetwarzania, prawo do przenoszenia danych, prawo do wniesienia skargi do organu nadzorującego przetwarzanie danych osobowych zgodnie z przepisami o ochronie danych osobowych.</w:t>
      </w:r>
    </w:p>
    <w:p w14:paraId="791B31A9" w14:textId="77777777" w:rsidR="000D3098" w:rsidRDefault="000D3098" w:rsidP="000D3098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Przysługuje mi prawo do cofnięcia niniejszej zgody w dowolnym momencie. Cofnięcie zgody pozostaje</w:t>
      </w:r>
      <w:r>
        <w:t xml:space="preserve"> </w:t>
      </w:r>
      <w:r w:rsidRPr="1974E986">
        <w:rPr>
          <w:rFonts w:ascii="Palatino Linotype" w:hAnsi="Palatino Linotype" w:cs="Arial"/>
          <w:sz w:val="22"/>
          <w:szCs w:val="22"/>
        </w:rPr>
        <w:t>bez wpływu na zgodność z prawem przetwarzania, którego dokonano na podstawie zgody przed jej cofnięciem.</w:t>
      </w:r>
    </w:p>
    <w:p w14:paraId="234D0A32" w14:textId="77777777" w:rsidR="000D3098" w:rsidRPr="004E5617" w:rsidRDefault="000D3098" w:rsidP="000D3098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Dane osobowe nie będą przekazane do Państwa trzeciego w rozumieniu Rozporządzenia Parlamentu Europejskiego i Rady (UE) 2016/679.</w:t>
      </w:r>
    </w:p>
    <w:p w14:paraId="5D8CE5EC" w14:textId="77777777" w:rsidR="000D3098" w:rsidRDefault="000D3098" w:rsidP="000D3098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Nie będzie stosowane podejmowanie decyzji oparte wyłącznie na zautomatyzowanym przetwarzaniu, w tym profilowaniu.</w:t>
      </w:r>
    </w:p>
    <w:p w14:paraId="015D6CB3" w14:textId="77777777" w:rsidR="000D3098" w:rsidRPr="00B64609" w:rsidRDefault="000D3098" w:rsidP="000D3098">
      <w:pPr>
        <w:spacing w:line="276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</w:p>
    <w:p w14:paraId="781FB9F5" w14:textId="77777777" w:rsidR="000D3098" w:rsidRPr="00832AFA" w:rsidRDefault="000D3098" w:rsidP="000D3098">
      <w:pPr>
        <w:spacing w:line="276" w:lineRule="auto"/>
        <w:ind w:firstLine="708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Oświadczam, że d</w:t>
      </w:r>
      <w:r w:rsidRPr="00832AFA">
        <w:rPr>
          <w:rFonts w:ascii="Palatino Linotype" w:hAnsi="Palatino Linotype" w:cs="Arial"/>
          <w:sz w:val="22"/>
          <w:szCs w:val="22"/>
        </w:rPr>
        <w:t xml:space="preserve">ane </w:t>
      </w:r>
      <w:r>
        <w:rPr>
          <w:rFonts w:ascii="Palatino Linotype" w:hAnsi="Palatino Linotype" w:cs="Arial"/>
          <w:sz w:val="22"/>
          <w:szCs w:val="22"/>
        </w:rPr>
        <w:t xml:space="preserve">osobowe </w:t>
      </w:r>
      <w:r w:rsidRPr="00832AFA">
        <w:rPr>
          <w:rFonts w:ascii="Palatino Linotype" w:hAnsi="Palatino Linotype" w:cs="Arial"/>
          <w:sz w:val="22"/>
          <w:szCs w:val="22"/>
        </w:rPr>
        <w:t>podaję dobrowolnie.</w:t>
      </w:r>
    </w:p>
    <w:p w14:paraId="742DEF47" w14:textId="77777777" w:rsidR="00B34FF7" w:rsidRDefault="00B34FF7"/>
    <w:sectPr w:rsidR="00B3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98"/>
    <w:rsid w:val="000D3098"/>
    <w:rsid w:val="00B34FF7"/>
    <w:rsid w:val="00F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65A2"/>
  <w15:chartTrackingRefBased/>
  <w15:docId w15:val="{61008794-F4B9-4206-ABC8-8FE524D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38C57-337B-4E87-A13C-287B176A5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77652-6941-4AF9-B293-B52456262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13C05-1C78-4C82-913A-C0C35D16C100}">
  <ds:schemaRefs>
    <ds:schemaRef ds:uri="http://purl.org/dc/terms/"/>
    <ds:schemaRef ds:uri="http://schemas.microsoft.com/office/2006/documentManagement/types"/>
    <ds:schemaRef ds:uri="da4983d7-b3ba-4dd2-b927-781341f302d4"/>
    <ds:schemaRef ds:uri="a85f6b47-e712-46eb-ac99-911291aea97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Zembala</dc:creator>
  <cp:keywords/>
  <dc:description/>
  <cp:lastModifiedBy>Małgorzata Zembala</cp:lastModifiedBy>
  <cp:revision>1</cp:revision>
  <dcterms:created xsi:type="dcterms:W3CDTF">2019-09-25T10:25:00Z</dcterms:created>
  <dcterms:modified xsi:type="dcterms:W3CDTF">2019-09-25T13:17:00Z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0x0101004F655E2899147B4AB12190D0DDD385A3</vt:lpwstr>
  </property>
</Properties>
</file>