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5F4E" w14:textId="77777777" w:rsidR="00204A3A" w:rsidRPr="00204A3A" w:rsidRDefault="00204A3A" w:rsidP="00204A3A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</w:pPr>
      <w:r w:rsidRPr="00204A3A"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  <w:t>Informacja na temat stypendiów Ministra Edukacji i Nauki za znaczące osiągnięcia dla studentów na rok akademicki 2021/2022</w:t>
      </w:r>
    </w:p>
    <w:p w14:paraId="0AC6F6A0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1"/>
          <w:szCs w:val="21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1"/>
          <w:szCs w:val="21"/>
          <w:lang w:eastAsia="pl-PL"/>
        </w:rPr>
        <w:t>03.09.2021</w:t>
      </w:r>
    </w:p>
    <w:p w14:paraId="0DF01B74" w14:textId="77777777" w:rsidR="00204A3A" w:rsidRPr="00204A3A" w:rsidRDefault="00204A3A" w:rsidP="00204A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  <w:t>1. Podstawa prawna</w:t>
      </w:r>
    </w:p>
    <w:p w14:paraId="4F59D944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Kwestie przyznawania stypendiów ministra dla studentów regulują przepisy:</w:t>
      </w:r>
    </w:p>
    <w:p w14:paraId="44F0D6AA" w14:textId="77777777" w:rsidR="00204A3A" w:rsidRPr="00204A3A" w:rsidRDefault="00204A3A" w:rsidP="00204A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art. 93 ust. 1-3, art. 359, art. 361 i art. 363 pkt 1 ustawy z dnia 20 lipca 2018 r. – Prawo o szkolnictwie wyższym i nauce (Dz. U. z 2021 r. poz. 478, 619) oraz</w:t>
      </w:r>
    </w:p>
    <w:p w14:paraId="66680887" w14:textId="77777777" w:rsidR="00204A3A" w:rsidRPr="00204A3A" w:rsidRDefault="00204A3A" w:rsidP="00204A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rozporządzenia Ministra Nauki i Szkolnictwa Wyższego z dnia 1 kwietnia 2019 r. w sprawie stypendiów ministra właściwego do spraw szkolnictwa wyższego i nauki dla studentów i wybitnych młodych naukowców (Dz. U. z 2021 r. poz. 725).</w:t>
      </w:r>
    </w:p>
    <w:p w14:paraId="401C1BE7" w14:textId="77777777" w:rsidR="00204A3A" w:rsidRPr="00204A3A" w:rsidRDefault="00204A3A" w:rsidP="00204A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rozporządzenia Ministra Edukacji i Nauki z dnia 30 sierpnia 2021 r. zmieniające rozporządzenie w sprawie stypendiów ministra właściwego do spraw szkolnictwa wyższego i nauki dla studentów i wybitnych młodych naukowców (Dz. U. z 2021 r. poz. 1637).</w:t>
      </w:r>
    </w:p>
    <w:p w14:paraId="1167463C" w14:textId="77777777" w:rsidR="00204A3A" w:rsidRPr="00204A3A" w:rsidRDefault="00204A3A" w:rsidP="00204A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  <w:t>2. Warunki otrzymania stypendium</w:t>
      </w:r>
    </w:p>
    <w:p w14:paraId="41FE330E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2. 1. Warunki określone w ustawie – Prawo o szkolnictwie wyższym i nauce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4FF96FF5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Stypendium ministra może otrzymać student wykazujący się:</w:t>
      </w:r>
    </w:p>
    <w:p w14:paraId="2F48FBF9" w14:textId="77777777" w:rsidR="00204A3A" w:rsidRPr="00204A3A" w:rsidRDefault="00204A3A" w:rsidP="00204A3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znaczącymi osiągnięciami naukowymi lub artystycznymi związanymi ze studiami</w:t>
      </w:r>
    </w:p>
    <w:p w14:paraId="1DF73D80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lub</w:t>
      </w:r>
    </w:p>
    <w:p w14:paraId="30FF1A43" w14:textId="77777777" w:rsidR="00204A3A" w:rsidRPr="00204A3A" w:rsidRDefault="00204A3A" w:rsidP="00204A3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znaczącymi osiągnięciami sportowymi.</w:t>
      </w:r>
    </w:p>
    <w:p w14:paraId="459F501C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Student kształcący się równocześnie na kilku kierunkach studiów może otrzymać stypendium tylko na jednym, wskazanym przez niego kierunku.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Stypendium ministra przysługuje na studiach pierwszego stopnia, studiach drugiego stopnia i jednolitych studiach magisterskich.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Stypendium nie przysługuje studentowi:</w:t>
      </w:r>
    </w:p>
    <w:p w14:paraId="0BD11EDD" w14:textId="77777777" w:rsidR="00204A3A" w:rsidRPr="00204A3A" w:rsidRDefault="00204A3A" w:rsidP="00204A3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jeżeli od rozpoczęcia przez niego studiów upłynęło 6 lat,</w:t>
      </w:r>
    </w:p>
    <w:p w14:paraId="7099ABD8" w14:textId="77777777" w:rsidR="00204A3A" w:rsidRPr="00204A3A" w:rsidRDefault="00204A3A" w:rsidP="00204A3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posiadającemu tytuł zawodowy:</w:t>
      </w:r>
    </w:p>
    <w:p w14:paraId="52627A13" w14:textId="77777777" w:rsidR="00204A3A" w:rsidRPr="00204A3A" w:rsidRDefault="00204A3A" w:rsidP="00204A3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magistra, magistra inżyniera albo równorzędny,</w:t>
      </w:r>
    </w:p>
    <w:p w14:paraId="26F20771" w14:textId="77777777" w:rsidR="00204A3A" w:rsidRPr="00204A3A" w:rsidRDefault="00204A3A" w:rsidP="00204A3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licencjata, inżyniera albo równorzędny, jeżeli ponownie podejmuje studia pierwszego stopnia.</w:t>
      </w:r>
    </w:p>
    <w:p w14:paraId="2E143A0A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lastRenderedPageBreak/>
        <w:br/>
        <w:t>2. 2. Rodzaje znaczących osiągnięć studenta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5903701E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Za znaczące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osiągnięcia naukowe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studenta uważa się:</w:t>
      </w:r>
    </w:p>
    <w:p w14:paraId="73F10A9C" w14:textId="77777777" w:rsidR="00204A3A" w:rsidRPr="00204A3A" w:rsidRDefault="00204A3A" w:rsidP="00204A3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nauce,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Aktualny wykaz wydawnictw z dnia 22 lipca 2021 r. znajduje się </w:t>
      </w:r>
      <w:hyperlink r:id="rId5" w:history="1">
        <w:r w:rsidRPr="00204A3A">
          <w:rPr>
            <w:rFonts w:ascii="Arial" w:eastAsia="Times New Roman" w:hAnsi="Arial" w:cs="Times New Roman"/>
            <w:color w:val="0052A5"/>
            <w:sz w:val="23"/>
            <w:szCs w:val="23"/>
            <w:u w:val="single"/>
            <w:lang w:eastAsia="pl-PL"/>
          </w:rPr>
          <w:t>tutaj</w:t>
        </w:r>
      </w:hyperlink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Publikacje w wydawnictwach spoza ww. wykazu nie stanowią znaczących osiągnięć i nie mogą być wykazywane we wniosku.</w:t>
      </w:r>
    </w:p>
    <w:p w14:paraId="0130E91A" w14:textId="77777777" w:rsidR="00204A3A" w:rsidRPr="00204A3A" w:rsidRDefault="00204A3A" w:rsidP="00204A3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Aktualny wykaz czasopism naukowych i recenzowanych materiałów z konferencji międzynarodowych z dnia 18 lutego 2021 r. znajduje się </w:t>
      </w:r>
      <w:hyperlink r:id="rId6" w:history="1">
        <w:r w:rsidRPr="00204A3A">
          <w:rPr>
            <w:rFonts w:ascii="Arial" w:eastAsia="Times New Roman" w:hAnsi="Arial" w:cs="Times New Roman"/>
            <w:color w:val="0052A5"/>
            <w:sz w:val="23"/>
            <w:szCs w:val="23"/>
            <w:u w:val="single"/>
            <w:lang w:eastAsia="pl-PL"/>
          </w:rPr>
          <w:t>tutaj</w:t>
        </w:r>
      </w:hyperlink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14:paraId="4C6B499C" w14:textId="77777777" w:rsidR="00204A3A" w:rsidRPr="00204A3A" w:rsidRDefault="00204A3A" w:rsidP="00204A3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4AF3C43B" w14:textId="77777777" w:rsidR="00204A3A" w:rsidRPr="00204A3A" w:rsidRDefault="00204A3A" w:rsidP="00204A3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04BBF995" w14:textId="77777777" w:rsidR="00204A3A" w:rsidRPr="00204A3A" w:rsidRDefault="00204A3A" w:rsidP="00204A3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3A627D0E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Za znaczące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osiągnięcia artystyczne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studenta uważa się:</w:t>
      </w:r>
    </w:p>
    <w:p w14:paraId="6F645734" w14:textId="77777777" w:rsidR="00204A3A" w:rsidRPr="00204A3A" w:rsidRDefault="00204A3A" w:rsidP="00204A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77724CEA" w14:textId="77777777" w:rsidR="00204A3A" w:rsidRPr="00204A3A" w:rsidRDefault="00204A3A" w:rsidP="00204A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autorstwo lub znaczący wkład autorski utworów muzycznych nagranych na płycie wydanej przez firmę producencką o wysokim prestiżu,</w:t>
      </w:r>
    </w:p>
    <w:p w14:paraId="76FDA3EA" w14:textId="77777777" w:rsidR="00204A3A" w:rsidRPr="00204A3A" w:rsidRDefault="00204A3A" w:rsidP="00204A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znaczący udział w powstaniu utworu audiowizualnego, w tym filmowego, zaprezentowanego na przeglądzie lub festiwalu o wysokim prestiżu i o co najmniej krajowym zasięgu lub w obiegu kinowym, scenicznym lub telewizyjnym, w tym reżyseria, montaż, autorstwo scenografii lub zdjęć, odegranie pierwszo- lub drugoplanowej roli,</w:t>
      </w:r>
    </w:p>
    <w:p w14:paraId="7B865266" w14:textId="77777777" w:rsidR="00204A3A" w:rsidRPr="00204A3A" w:rsidRDefault="00204A3A" w:rsidP="00204A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6B13FFC6" w14:textId="77777777" w:rsidR="00204A3A" w:rsidRPr="00204A3A" w:rsidRDefault="00204A3A" w:rsidP="00204A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lastRenderedPageBreak/>
        <w:t>autorstwo formy choreograficznej zaprezentowanej na przeglądzie lub festiwalu o wysokim prestiżu i o co najmniej krajowym zasięgu lub w obiegu scenicznym lub telewizyjnym;</w:t>
      </w:r>
    </w:p>
    <w:p w14:paraId="79483E58" w14:textId="77777777" w:rsidR="00204A3A" w:rsidRPr="00204A3A" w:rsidRDefault="00204A3A" w:rsidP="00204A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14:paraId="638CBA11" w14:textId="77777777" w:rsidR="00204A3A" w:rsidRPr="00204A3A" w:rsidRDefault="00204A3A" w:rsidP="00204A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indywidualną autorską wystawę plastyczną zorganizowaną przez instytucję kultury o wysokim prestiżu;</w:t>
      </w:r>
    </w:p>
    <w:p w14:paraId="28CB0102" w14:textId="77777777" w:rsidR="00204A3A" w:rsidRPr="00204A3A" w:rsidRDefault="00204A3A" w:rsidP="00204A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0EF2739C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Za znaczące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osiągnięcia sportowe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studenta uważa się zajęcie w:</w:t>
      </w:r>
    </w:p>
    <w:p w14:paraId="0649DEE6" w14:textId="77777777" w:rsidR="00204A3A" w:rsidRPr="00204A3A" w:rsidRDefault="00204A3A" w:rsidP="00204A3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sportach olimpijskich, paraolimpijskich lub objętych programem igrzysk głuchych, w rywalizacji indywidualnej albo drużynowej, w których działają polskie związki sportowe, o których mowa w ustawie z dnia 25 czerwca 2010 r. o sporcie (Dz. U. z 2020 r. poz. 1133), co najmniej:</w:t>
      </w:r>
    </w:p>
    <w:p w14:paraId="5AF8CC02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szesnastego miejsca w igrzyskach olimpijskich, igrzyskach paraolimpijskich lub igrzyskach głuchych,</w:t>
      </w:r>
    </w:p>
    <w:p w14:paraId="15B75A3F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ósmego miejsca w mistrzostwach świata,</w:t>
      </w:r>
    </w:p>
    <w:p w14:paraId="360DDD7B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szóstego miejsca w mistrzostwach Europy,</w:t>
      </w:r>
    </w:p>
    <w:p w14:paraId="4CF6932C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trzeciego miejsca w młodzieżowych mistrzostwach świata lub Europy,</w:t>
      </w:r>
    </w:p>
    <w:p w14:paraId="2A78D082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pierwszego miejsca w mistrzostwach Polski rozgrywanych w kategorii seniora,</w:t>
      </w:r>
    </w:p>
    <w:p w14:paraId="77E3D6AD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miejsca, o którym mowa w lit. b–e, w zawodach organizowanych dla osób niepełnosprawnych;</w:t>
      </w:r>
    </w:p>
    <w:p w14:paraId="7AAFA7AD" w14:textId="77777777" w:rsidR="00204A3A" w:rsidRPr="00204A3A" w:rsidRDefault="00204A3A" w:rsidP="00204A3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rywalizacji indywidualnej albo drużynowej w sportach, w których działają polskie związki sportowe, o których mowa w ustawie z dnia 25 czerwca 2010 r. o sporcie, co najmniej trzeciego miejsca w:</w:t>
      </w:r>
    </w:p>
    <w:p w14:paraId="3FC0895D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uniwersjadzie,</w:t>
      </w:r>
    </w:p>
    <w:p w14:paraId="586295D1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akademickich mistrzostwach świata,</w:t>
      </w:r>
    </w:p>
    <w:p w14:paraId="591A5561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akademickich mistrzostwach Europy,</w:t>
      </w:r>
    </w:p>
    <w:p w14:paraId="624A5E00" w14:textId="77777777" w:rsidR="00204A3A" w:rsidRPr="00204A3A" w:rsidRDefault="00204A3A" w:rsidP="00204A3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Europejskich Igrzyskach Studentów.</w:t>
      </w:r>
    </w:p>
    <w:p w14:paraId="5A051830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2. 3. Sposób udokumentowania znaczących osiągnięć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107DE2C0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Osiągnięcia są dokumentowane w postaci pisemnej. Do wniosku należy dołączyć oświadczenia, zaświadczenia lub regulaminy dotyczące ww. osiągnięć. Wykaz niezbędnych załączników został zamieszczony do pobrania na dole strony.</w:t>
      </w:r>
    </w:p>
    <w:p w14:paraId="48709626" w14:textId="77777777" w:rsidR="00204A3A" w:rsidRPr="00204A3A" w:rsidRDefault="00204A3A" w:rsidP="00204A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  <w:t>3. Tryb składania wniosku o stypendium</w:t>
      </w:r>
    </w:p>
    <w:p w14:paraId="223D04B3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3. 1. Wnioskodawca stypendium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19EA1927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Wnioskodawcą stypendium ministra jest wyłącznie rektor uczelni.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Sposób przedstawiania rektorowi swoich kandydatur przez studentów powinien zostać określony samodzielnie przez uczelnię (tryb ten nie jest określony w rozporządzeniu).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Rektor może nie przesłać wniosku, który nie spełnia warunków formalnych (patrz pkt 2.1 oraz 4.2.1. niniejszej informacji) lub nie zawiera żadnego ze znaczących osiągnięć wymienionych w rozporządzeniu.</w:t>
      </w:r>
    </w:p>
    <w:p w14:paraId="44D3A3A4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lastRenderedPageBreak/>
        <w:br/>
        <w:t>3. 2. Okres, z którego mogą być podawane osiągnięcia we wniosku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0639A672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We wniosku można przedstawić wyłącznie osiągnięcia uzyskane do dnia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30 września 2021 r.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Muszą to być osiągnięcia uzyskane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w okresie studiów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, a więc:</w:t>
      </w:r>
    </w:p>
    <w:p w14:paraId="6CB30B0C" w14:textId="77777777" w:rsidR="00204A3A" w:rsidRPr="00204A3A" w:rsidRDefault="00204A3A" w:rsidP="00204A3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 przypadku studenta studiów pierwszego stopnia albo jednolitych studiów magisterskich – od dnia rozpoczęcia tych studiów</w:t>
      </w:r>
    </w:p>
    <w:p w14:paraId="2BBBCEEF" w14:textId="77777777" w:rsidR="00204A3A" w:rsidRPr="00204A3A" w:rsidRDefault="00204A3A" w:rsidP="00204A3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 przypadku studenta studiów drugiego stopnia – od dnia rozpoczęcia studiów pierwszego stopnia poprzedzających studia drugiego stopnia</w:t>
      </w:r>
    </w:p>
    <w:p w14:paraId="5EFE7F2A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We wniosku nie wolno wykazywać osiągnięć, które zostały uzyskane w okresie urlopów od zajęć lub innych przerw udzielonych zgodnie z regulaminem studiów.</w:t>
      </w:r>
    </w:p>
    <w:p w14:paraId="64614E04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3. 3. Tryb przekazania wniosku do ministra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03FACE8B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Wnioski są składane za pośrednictwem </w:t>
      </w:r>
      <w:hyperlink r:id="rId7" w:tgtFrame="_blank" w:history="1">
        <w:r w:rsidRPr="00204A3A">
          <w:rPr>
            <w:rFonts w:ascii="Arial" w:eastAsia="Times New Roman" w:hAnsi="Arial" w:cs="Times New Roman"/>
            <w:color w:val="0052A5"/>
            <w:sz w:val="23"/>
            <w:szCs w:val="23"/>
            <w:u w:val="single"/>
            <w:lang w:eastAsia="pl-PL"/>
          </w:rPr>
          <w:t>Zintegrowanego Systemu Usług dla Nauki Obsługa Strumieni Finansowania (system ZSUN/OSF)</w:t>
        </w:r>
      </w:hyperlink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Moduł składania wniosków o stypendium zostanie udostępniony w systemie ZSUN/OSF w dniu 1 października 2021 r. Wcześniej nie będzie możliwości zapoznania się z działaniem systemu.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Wniosek może złożyć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wyłącznie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rektor uczelni albo osoba przez niego upoważniona –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wyłącznie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przez system ZSUN/OSF.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</w:r>
      <w:r w:rsidRPr="00204A3A">
        <w:rPr>
          <w:rFonts w:ascii="inherit" w:eastAsia="Times New Roman" w:hAnsi="inherit" w:cs="Times New Roman"/>
          <w:i/>
          <w:iCs/>
          <w:color w:val="1B1B1B"/>
          <w:sz w:val="23"/>
          <w:szCs w:val="23"/>
          <w:lang w:eastAsia="pl-PL"/>
        </w:rPr>
        <w:t>Pełnomocnictwo rektora powinno wskazywać, że dana osoba jest upoważniona konkretnie do składania wniosków o przyznanie studentom stypendium ministra za znaczące osiągnięcia.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 xml:space="preserve">Wnioski, które zostaną przesłane inną drogą niż przez system ZSUN/OSF (np. w postaci papierowej pocztą tradycyjną lub za pośrednictwem platformy </w:t>
      </w:r>
      <w:proofErr w:type="spellStart"/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ePUAP</w:t>
      </w:r>
      <w:proofErr w:type="spellEnd"/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), nie będą rozpatrywane.</w:t>
      </w:r>
    </w:p>
    <w:p w14:paraId="47D24ADD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3. 4. Termin składania wniosku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698EEC1B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Wniosek o przyznanie stypendium składa się w terminie od dnia 1 października do dnia 25 października 2021 r. Po tej dacie system ZSUN/OSF automatycznie zakończy nabór wniosków.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</w:r>
      <w:r w:rsidRPr="00204A3A">
        <w:rPr>
          <w:rFonts w:ascii="inherit" w:eastAsia="Times New Roman" w:hAnsi="inherit" w:cs="Times New Roman"/>
          <w:i/>
          <w:iCs/>
          <w:color w:val="1B1B1B"/>
          <w:sz w:val="23"/>
          <w:szCs w:val="23"/>
          <w:lang w:eastAsia="pl-PL"/>
        </w:rPr>
        <w:t>Powyższy termin jest terminem prawa materialnego, a zatem złożenie wniosku po jego upływie nie wywołuje skutków prawnych. Wnioski przesłane z uchybieniem terminu nie podlegają rozpatrzeniu. Ww. termin nie podlega również przywróceniu w trybie art. 58 Kpa.</w:t>
      </w:r>
    </w:p>
    <w:p w14:paraId="2B04B043" w14:textId="77777777" w:rsidR="00204A3A" w:rsidRPr="00204A3A" w:rsidRDefault="00204A3A" w:rsidP="00204A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  <w:t>4. Tryb przyznawania stypendium</w:t>
      </w:r>
    </w:p>
    <w:p w14:paraId="6DEAB5C1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4. 1. Ocena wniosków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604BAEE3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Wnioski o przyznanie stypendiów spełniające wymagania formalne podlegają ocenie merytorycznej, za pomocą metody punktowej.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Na podstawie wyników oceny sporządza się listę rankingową wniosków o przyznanie stypendiów według liczby przyznanych punktów.</w:t>
      </w:r>
    </w:p>
    <w:p w14:paraId="52812B62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lastRenderedPageBreak/>
        <w:br/>
        <w:t>4. 2. Kryteria przyznawania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406A1E2D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4. 2. 1. Kryterium formalne: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Stypendium dla studenta na rok akademicki (2021/2022) może zostać przyznane studentowi, który:</w:t>
      </w:r>
    </w:p>
    <w:p w14:paraId="42147A71" w14:textId="77777777" w:rsidR="00204A3A" w:rsidRPr="00204A3A" w:rsidRDefault="00204A3A" w:rsidP="00204A3A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 poprzednim roku akademickim (2020/2021) zaliczył rok studiów oraz</w:t>
      </w:r>
    </w:p>
    <w:p w14:paraId="26AA0F94" w14:textId="77777777" w:rsidR="00204A3A" w:rsidRPr="00204A3A" w:rsidRDefault="00204A3A" w:rsidP="00204A3A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uzyskał wpis na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kolejny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rok studiów w danym roku akademickim (2021/2022).</w:t>
      </w:r>
    </w:p>
    <w:p w14:paraId="65246207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Ww. wymogów nie stosuje się do studenta, który w roku złożenia wniosku o przyznanie stypendium (2021) został przyjęty na studia drugiego stopnia.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Ww. wyjątek dotyczy wyłącznie studentów studiów drugiego stopnia. Osoba przyjęta na I rok jednolitych studiów magisterskich nie może ubiegać się o stypendium na I roku tych studiów.</w:t>
      </w:r>
    </w:p>
    <w:p w14:paraId="3FD18866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4. 2. 2. Kryteria oceny merytorycznej:</w:t>
      </w:r>
    </w:p>
    <w:p w14:paraId="646A936F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Przy ocenie merytorycznej wniosków o przyznanie stypendiów dla studentów uwzględnia się następujące kryteria:</w:t>
      </w:r>
    </w:p>
    <w:p w14:paraId="67A6F61E" w14:textId="77777777" w:rsidR="00204A3A" w:rsidRPr="00204A3A" w:rsidRDefault="00204A3A" w:rsidP="00204A3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 przypadku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osiągnięć naukowych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dotyczących:</w:t>
      </w:r>
    </w:p>
    <w:p w14:paraId="0B3CD337" w14:textId="77777777" w:rsidR="00204A3A" w:rsidRPr="00204A3A" w:rsidRDefault="00204A3A" w:rsidP="00204A3A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monografii naukowej albo artykułu naukowego: rodzaj i formę, procentowy wkład autorski, liczbę punktów w wykazie wydawnictw lub w wykazie czasopism naukowych i recenzowanych materiałów z konferencji międzynarodowych, innowacyjność tematyki badań naukowych, których dotyczy monografia naukowa albo artykuł naukowy,</w:t>
      </w:r>
    </w:p>
    <w:p w14:paraId="377F9130" w14:textId="77777777" w:rsidR="00204A3A" w:rsidRPr="00204A3A" w:rsidRDefault="00204A3A" w:rsidP="00204A3A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projektu badawczego: pełnioną rolę, okres uczestnictwa, liczbę referatów naukowych, monografii naukowych, rozdziałów w monografii naukowej lub artykułów naukowych, zastosowań praktycznych wyników badań naukowych lub prac rozwojowych lub wdrożeń wyników działalności naukowej, będących wynikiem udziału w projekcie, prestiż konkursu, w ramach którego jest finansowany projekt, innowacyjność i znaczenie projektu dla rozwoju danej dziedziny nauki,</w:t>
      </w:r>
    </w:p>
    <w:p w14:paraId="33F1BEB9" w14:textId="77777777" w:rsidR="00204A3A" w:rsidRPr="00204A3A" w:rsidRDefault="00204A3A" w:rsidP="00204A3A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konferencji naukowej: zasięg, procentowy udział w powstaniu referatu naukowego, liczbę prelegentów posiadających co najmniej stopień doktora, innowacyjność badań naukowych będących tematyką referatu naukowego, prestiż organizatora,</w:t>
      </w:r>
    </w:p>
    <w:p w14:paraId="5C2E8257" w14:textId="77777777" w:rsidR="00204A3A" w:rsidRPr="00204A3A" w:rsidRDefault="00204A3A" w:rsidP="00204A3A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konkursu: zasięg, uzyskane miejsce, sposób wyłaniania laureatów, procentowy udział w powstaniu osiągnięcia, za które uzyskano nagrodę zespołową, prestiż organizatora;</w:t>
      </w:r>
    </w:p>
    <w:p w14:paraId="7F4B3A37" w14:textId="77777777" w:rsidR="00204A3A" w:rsidRPr="00204A3A" w:rsidRDefault="00204A3A" w:rsidP="00204A3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 przypadku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osiągnięć artystycznych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 dotyczących:</w:t>
      </w:r>
    </w:p>
    <w:p w14:paraId="04053E6E" w14:textId="77777777" w:rsidR="00204A3A" w:rsidRPr="00204A3A" w:rsidRDefault="00204A3A" w:rsidP="00204A3A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dzieła artystycznego: rodzaj i formę,  prestiż wydawcy lub organizatora prezentacji, nowatorstwo, znaczenie dla kultury i sztuki, pełnioną rolę w wykonaniu lub prezentacji,</w:t>
      </w:r>
    </w:p>
    <w:p w14:paraId="5838AB8C" w14:textId="77777777" w:rsidR="00204A3A" w:rsidRPr="00204A3A" w:rsidRDefault="00204A3A" w:rsidP="00204A3A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konkursu, przeglądu lub festiwalu: zasięg, uzyskane miejsce, sposób wyłaniania laureatów, procentowy udział w powstaniu osiągnięcia, za które uzyskano nagrodę zespołową, prestiż organizatora;</w:t>
      </w:r>
    </w:p>
    <w:p w14:paraId="1119EC6F" w14:textId="77777777" w:rsidR="00204A3A" w:rsidRPr="00204A3A" w:rsidRDefault="00204A3A" w:rsidP="00204A3A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w przypadku </w:t>
      </w:r>
      <w:r w:rsidRPr="00204A3A">
        <w:rPr>
          <w:rFonts w:ascii="inherit" w:eastAsia="Times New Roman" w:hAnsi="inherit" w:cs="Times New Roman"/>
          <w:b/>
          <w:bCs/>
          <w:color w:val="1B1B1B"/>
          <w:sz w:val="23"/>
          <w:szCs w:val="23"/>
          <w:lang w:eastAsia="pl-PL"/>
        </w:rPr>
        <w:t>osiągnięć sportowych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: miejsce uzyskane w zawodach, rangę zawodów, rodzaj rywalizacji, kategorię wiekową, udział w powstaniu osiągnięcia, za które uzyskano nagrodę drużynową, obecność dyscypliny sportowej na najbliższych igrzyskach olimpijskich.</w:t>
      </w:r>
    </w:p>
    <w:p w14:paraId="2A90183F" w14:textId="77777777" w:rsidR="00204A3A" w:rsidRPr="00204A3A" w:rsidRDefault="00204A3A" w:rsidP="00204A3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4. 3. Termin rozpatrzenia wniosków oraz decyzje w sprawie stypendium</w:t>
      </w:r>
      <w:r w:rsidRPr="00204A3A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br/>
        <w:t> </w:t>
      </w:r>
    </w:p>
    <w:p w14:paraId="74FEEC05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lastRenderedPageBreak/>
        <w:t>Wnioski o stypendium na rok akademicki 2021/2022 zostaną rozpatrzone w terminie do dnia 31 marca 2022 r.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Podstawą przyznania stypendium jest lista rankingowa wniosków uszeregowana według liczby przyznanych punktów.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Minister może przyznać maksymalnie 840 stypendiów.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Stypendium zostanie przyznane osobom najwyżej ulokowanym na ww. liście rankingowej.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Po rozpatrzeniu wniosków przez Ministra, do wnioskodawców oraz studentów zostaną przesłane decyzje administracyjne w sprawie przyznania albo odmowy przyznania stypendium.</w:t>
      </w:r>
    </w:p>
    <w:p w14:paraId="72B1726D" w14:textId="77777777" w:rsidR="00204A3A" w:rsidRPr="00204A3A" w:rsidRDefault="00204A3A" w:rsidP="00204A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</w:pPr>
      <w:r w:rsidRPr="00204A3A">
        <w:rPr>
          <w:rFonts w:ascii="inherit" w:eastAsia="Times New Roman" w:hAnsi="inherit" w:cs="Times New Roman"/>
          <w:b/>
          <w:bCs/>
          <w:color w:val="1B1B1B"/>
          <w:sz w:val="37"/>
          <w:szCs w:val="37"/>
          <w:lang w:eastAsia="pl-PL"/>
        </w:rPr>
        <w:t>5. Wysokość i sposób wypłacania stypendium</w:t>
      </w:r>
    </w:p>
    <w:p w14:paraId="1C7FAE1F" w14:textId="77777777" w:rsidR="00204A3A" w:rsidRPr="00204A3A" w:rsidRDefault="00204A3A" w:rsidP="00204A3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</w:pP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t>Stypendium jest przyznawane na rok akademicki. Maksymalna wysokość stypendium wynosi 17.000 zł.  Wysokość stypendium zostanie ustalona w decyzji w sprawie przyznania stypendium.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Stypendium wypłaca studentowi uczelnia ze środków finansowych przekazanych na ten cel przez Ministra.</w:t>
      </w:r>
      <w:r w:rsidRPr="00204A3A">
        <w:rPr>
          <w:rFonts w:ascii="Arial" w:eastAsia="Times New Roman" w:hAnsi="Arial" w:cs="Times New Roman"/>
          <w:color w:val="1B1B1B"/>
          <w:sz w:val="23"/>
          <w:szCs w:val="23"/>
          <w:lang w:eastAsia="pl-PL"/>
        </w:rPr>
        <w:br/>
        <w:t>Stypendium wypłaca się jednorazowo, w terminie 14 dni od dnia zaksięgowania środków na rachunku bankowym uczelni – na wskazany przez studenta rachunek bankowy albo rachunek w spółdzielczej kasie oszczędnościowo-kredytowej albo w gotówce.</w:t>
      </w:r>
    </w:p>
    <w:p w14:paraId="69478BBD" w14:textId="77777777" w:rsidR="00204A3A" w:rsidRPr="00204A3A" w:rsidRDefault="00204A3A" w:rsidP="00204A3A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</w:pPr>
      <w:r w:rsidRPr="00204A3A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Materiały</w:t>
      </w:r>
    </w:p>
    <w:p w14:paraId="5180EC15" w14:textId="78C8BF80" w:rsidR="00204A3A" w:rsidRDefault="00204A3A" w:rsidP="00204A3A">
      <w:hyperlink r:id="rId8" w:tgtFrame="_blank" w:history="1">
        <w:r w:rsidRPr="00204A3A">
          <w:rPr>
            <w:rFonts w:ascii="Open Sans" w:eastAsia="Times New Roman" w:hAnsi="Open Sans" w:cs="Open Sans"/>
            <w:b/>
            <w:bCs/>
            <w:color w:val="006CD7"/>
            <w:sz w:val="23"/>
            <w:szCs w:val="23"/>
            <w:u w:val="single"/>
            <w:shd w:val="clear" w:color="auto" w:fill="FFFFFF"/>
            <w:lang w:eastAsia="pl-PL"/>
          </w:rPr>
          <w:t>Dane dotyczące osiągnięć i załączniki potrzebne do wypełnienia wniosku o przyznanie stypendium ministra za znaczące osiągnięcia dla studentów na rok akademicki 2021/2022 (konkurs SST02)</w:t>
        </w:r>
        <w:r w:rsidRPr="00204A3A">
          <w:rPr>
            <w:rFonts w:ascii="Open Sans" w:eastAsia="Times New Roman" w:hAnsi="Open Sans" w:cs="Open Sans"/>
            <w:b/>
            <w:bCs/>
            <w:color w:val="006CD7"/>
            <w:sz w:val="23"/>
            <w:szCs w:val="23"/>
            <w:shd w:val="clear" w:color="auto" w:fill="FFFFFF"/>
            <w:lang w:eastAsia="pl-PL"/>
          </w:rPr>
          <w:br/>
        </w:r>
        <w:r w:rsidRPr="00204A3A">
          <w:rPr>
            <w:rFonts w:ascii="inherit" w:eastAsia="Times New Roman" w:hAnsi="inherit" w:cs="Open Sans"/>
            <w:color w:val="1B1B1B"/>
            <w:sz w:val="20"/>
            <w:szCs w:val="20"/>
            <w:shd w:val="clear" w:color="auto" w:fill="FFFFFF"/>
            <w:lang w:eastAsia="pl-PL"/>
          </w:rPr>
          <w:t>20210903​_SST02​_Wymagane​_dane​_i​_załączniki.pdf</w:t>
        </w:r>
        <w:r w:rsidRPr="00204A3A">
          <w:rPr>
            <w:rFonts w:ascii="Open Sans" w:eastAsia="Times New Roman" w:hAnsi="Open Sans" w:cs="Open Sans"/>
            <w:b/>
            <w:bCs/>
            <w:color w:val="006CD7"/>
            <w:sz w:val="23"/>
            <w:szCs w:val="23"/>
            <w:u w:val="single"/>
            <w:shd w:val="clear" w:color="auto" w:fill="FFFFFF"/>
            <w:lang w:eastAsia="pl-PL"/>
          </w:rPr>
          <w:t> </w:t>
        </w:r>
        <w:r w:rsidRPr="00204A3A">
          <w:rPr>
            <w:rFonts w:ascii="inherit" w:eastAsia="Times New Roman" w:hAnsi="inherit" w:cs="Open Sans"/>
            <w:color w:val="1B1B1B"/>
            <w:sz w:val="20"/>
            <w:szCs w:val="20"/>
            <w:shd w:val="clear" w:color="auto" w:fill="FFFFFF"/>
            <w:lang w:eastAsia="pl-PL"/>
          </w:rPr>
          <w:t>0.17MB</w:t>
        </w:r>
      </w:hyperlink>
      <w:hyperlink r:id="rId9" w:tgtFrame="_blank" w:history="1">
        <w:r w:rsidRPr="00204A3A">
          <w:rPr>
            <w:rFonts w:ascii="Open Sans" w:eastAsia="Times New Roman" w:hAnsi="Open Sans" w:cs="Open Sans"/>
            <w:b/>
            <w:bCs/>
            <w:color w:val="0052A5"/>
            <w:sz w:val="23"/>
            <w:szCs w:val="23"/>
            <w:u w:val="single"/>
            <w:shd w:val="clear" w:color="auto" w:fill="FFFFFF"/>
            <w:lang w:eastAsia="pl-PL"/>
          </w:rPr>
          <w:t>Oświadczenie do wniosku</w:t>
        </w:r>
        <w:r w:rsidRPr="00204A3A">
          <w:rPr>
            <w:rFonts w:ascii="Open Sans" w:eastAsia="Times New Roman" w:hAnsi="Open Sans" w:cs="Open Sans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br/>
        </w:r>
        <w:r w:rsidRPr="00204A3A">
          <w:rPr>
            <w:rFonts w:ascii="inherit" w:eastAsia="Times New Roman" w:hAnsi="inherit" w:cs="Open Sans"/>
            <w:color w:val="1B1B1B"/>
            <w:sz w:val="20"/>
            <w:szCs w:val="20"/>
            <w:shd w:val="clear" w:color="auto" w:fill="FFFFFF"/>
            <w:lang w:eastAsia="pl-PL"/>
          </w:rPr>
          <w:t>20210930​_SST02​_zał​_OSF​_oswiadczenie​_do​_wniosku​_.docx</w:t>
        </w:r>
        <w:r w:rsidRPr="00204A3A">
          <w:rPr>
            <w:rFonts w:ascii="Open Sans" w:eastAsia="Times New Roman" w:hAnsi="Open Sans" w:cs="Open Sans"/>
            <w:b/>
            <w:bCs/>
            <w:color w:val="0052A5"/>
            <w:sz w:val="23"/>
            <w:szCs w:val="23"/>
            <w:u w:val="single"/>
            <w:shd w:val="clear" w:color="auto" w:fill="FFFFFF"/>
            <w:lang w:eastAsia="pl-PL"/>
          </w:rPr>
          <w:t> </w:t>
        </w:r>
        <w:r w:rsidRPr="00204A3A">
          <w:rPr>
            <w:rFonts w:ascii="inherit" w:eastAsia="Times New Roman" w:hAnsi="inherit" w:cs="Open Sans"/>
            <w:color w:val="1B1B1B"/>
            <w:sz w:val="20"/>
            <w:szCs w:val="20"/>
            <w:shd w:val="clear" w:color="auto" w:fill="FFFFFF"/>
            <w:lang w:eastAsia="pl-PL"/>
          </w:rPr>
          <w:t>0.01MB</w:t>
        </w:r>
      </w:hyperlink>
      <w:hyperlink r:id="rId10" w:tgtFrame="_blank" w:history="1">
        <w:r w:rsidRPr="00204A3A">
          <w:rPr>
            <w:rFonts w:ascii="Open Sans" w:eastAsia="Times New Roman" w:hAnsi="Open Sans" w:cs="Open Sans"/>
            <w:b/>
            <w:bCs/>
            <w:color w:val="0052A5"/>
            <w:sz w:val="23"/>
            <w:szCs w:val="23"/>
            <w:u w:val="single"/>
            <w:shd w:val="clear" w:color="auto" w:fill="FFFFFF"/>
            <w:lang w:eastAsia="pl-PL"/>
          </w:rPr>
          <w:t>Przykłady oświadczeń studenta dotyczące zgłoszonych osiągnięć</w:t>
        </w:r>
        <w:r w:rsidRPr="00204A3A">
          <w:rPr>
            <w:rFonts w:ascii="Open Sans" w:eastAsia="Times New Roman" w:hAnsi="Open Sans" w:cs="Open Sans"/>
            <w:b/>
            <w:bCs/>
            <w:color w:val="0052A5"/>
            <w:sz w:val="23"/>
            <w:szCs w:val="23"/>
            <w:shd w:val="clear" w:color="auto" w:fill="FFFFFF"/>
            <w:lang w:eastAsia="pl-PL"/>
          </w:rPr>
          <w:br/>
        </w:r>
        <w:r w:rsidRPr="00204A3A">
          <w:rPr>
            <w:rFonts w:ascii="inherit" w:eastAsia="Times New Roman" w:hAnsi="inherit" w:cs="Open Sans"/>
            <w:color w:val="1B1B1B"/>
            <w:sz w:val="20"/>
            <w:szCs w:val="20"/>
            <w:shd w:val="clear" w:color="auto" w:fill="FFFFFF"/>
            <w:lang w:eastAsia="pl-PL"/>
          </w:rPr>
          <w:t>20210903​_przykłady​_oświadczeń.zip</w:t>
        </w:r>
        <w:r w:rsidRPr="00204A3A">
          <w:rPr>
            <w:rFonts w:ascii="Open Sans" w:eastAsia="Times New Roman" w:hAnsi="Open Sans" w:cs="Open Sans"/>
            <w:b/>
            <w:bCs/>
            <w:color w:val="0052A5"/>
            <w:sz w:val="23"/>
            <w:szCs w:val="23"/>
            <w:u w:val="single"/>
            <w:shd w:val="clear" w:color="auto" w:fill="FFFFFF"/>
            <w:lang w:eastAsia="pl-PL"/>
          </w:rPr>
          <w:t> </w:t>
        </w:r>
        <w:r w:rsidRPr="00204A3A">
          <w:rPr>
            <w:rFonts w:ascii="inherit" w:eastAsia="Times New Roman" w:hAnsi="inherit" w:cs="Open Sans"/>
            <w:color w:val="1B1B1B"/>
            <w:sz w:val="20"/>
            <w:szCs w:val="20"/>
            <w:shd w:val="clear" w:color="auto" w:fill="FFFFFF"/>
            <w:lang w:eastAsia="pl-PL"/>
          </w:rPr>
          <w:t>0.11MB</w:t>
        </w:r>
      </w:hyperlink>
    </w:p>
    <w:sectPr w:rsidR="0020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AAD"/>
    <w:multiLevelType w:val="multilevel"/>
    <w:tmpl w:val="DB7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2E8B"/>
    <w:multiLevelType w:val="multilevel"/>
    <w:tmpl w:val="77D8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04490"/>
    <w:multiLevelType w:val="multilevel"/>
    <w:tmpl w:val="37D8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B3A"/>
    <w:multiLevelType w:val="multilevel"/>
    <w:tmpl w:val="1CE6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B27A2"/>
    <w:multiLevelType w:val="multilevel"/>
    <w:tmpl w:val="770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B66C6"/>
    <w:multiLevelType w:val="multilevel"/>
    <w:tmpl w:val="0F6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29547F"/>
    <w:multiLevelType w:val="multilevel"/>
    <w:tmpl w:val="B456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44C6B"/>
    <w:multiLevelType w:val="multilevel"/>
    <w:tmpl w:val="C442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7116C"/>
    <w:multiLevelType w:val="multilevel"/>
    <w:tmpl w:val="FEAA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B62690"/>
    <w:multiLevelType w:val="multilevel"/>
    <w:tmpl w:val="5CC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3A"/>
    <w:rsid w:val="002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C8AF"/>
  <w15:chartTrackingRefBased/>
  <w15:docId w15:val="{56B59DD7-2F85-4665-BB3D-DDCA046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7e3e5a04-195a-4cda-914f-a5a009e6dc7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f.opi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edukacja-i-nauka/komunikat-ministra-edukacji-i-nauki-z-dnia-22-lipca-2021-r-w-sprawie-wykazu-wydawnictw-publikujacych-recenzowane-monografie-naukowe" TargetMode="External"/><Relationship Id="rId10" Type="http://schemas.openxmlformats.org/officeDocument/2006/relationships/hyperlink" Target="https://www.gov.pl/attachment/e8385a25-6fb0-4013-b564-78b038e747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6d02f076-061d-4622-87b4-4c7458a0a3a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2127</Words>
  <Characters>12762</Characters>
  <Application>Microsoft Office Word</Application>
  <DocSecurity>0</DocSecurity>
  <Lines>106</Lines>
  <Paragraphs>29</Paragraphs>
  <ScaleCrop>false</ScaleCrop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2021-10-09T11:08:00Z</dcterms:created>
  <dcterms:modified xsi:type="dcterms:W3CDTF">2021-10-09T11:09:00Z</dcterms:modified>
</cp:coreProperties>
</file>